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C63973" w:rsidP="00AA3125">
      <w:pPr>
        <w:pStyle w:val="1"/>
        <w:spacing w:before="120"/>
      </w:pPr>
      <w:r>
        <w:rPr>
          <w:color w:val="3333FF"/>
          <w:sz w:val="40"/>
          <w:lang w:val="en-US"/>
        </w:rPr>
        <w:t>7-2</w:t>
      </w:r>
      <w:r w:rsidR="0057551D">
        <w:t xml:space="preserve"> (</w:t>
      </w:r>
      <w:r w:rsidR="009B5CCE">
        <w:t xml:space="preserve">базовый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C86C19">
        <w:t xml:space="preserve"> </w:t>
      </w:r>
      <w:r>
        <w:rPr>
          <w:lang w:val="en-US"/>
        </w:rPr>
        <w:t>3</w:t>
      </w:r>
      <w:r w:rsidR="0057551D">
        <w:t xml:space="preserve"> мин)</w:t>
      </w:r>
    </w:p>
    <w:p w:rsidR="00CA71F9" w:rsidRPr="00DB1CA0" w:rsidRDefault="00CA71F9" w:rsidP="00CA71F9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2D1F70">
        <w:t xml:space="preserve">Представление данных </w:t>
      </w:r>
      <w:r w:rsidR="00651CC5">
        <w:t xml:space="preserve">в электронных таблицах </w:t>
      </w:r>
      <w:r w:rsidR="002D1F70">
        <w:t>в виде диаграмм и графиков</w:t>
      </w:r>
      <w:r>
        <w:t>.</w:t>
      </w:r>
      <w:r w:rsidR="00651CC5">
        <w:t xml:space="preserve">       </w:t>
      </w:r>
    </w:p>
    <w:p w:rsidR="00CA71F9" w:rsidRDefault="00CA71F9" w:rsidP="00CA71F9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что такое столбчатая, линейчатая и круговая диаграмма, как</w:t>
      </w:r>
      <w:r w:rsidR="009F5760">
        <w:t>ую информацию можно получить с каждой из них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адрес ячейки в электронных таблицах состоит из имени столбца и следующего за ним номера строки, например, C15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формулы в электронных таблицах начинаются знаком = («равно»)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знаки +, </w:t>
      </w:r>
      <w:r w:rsidRPr="004D2264">
        <w:t>–</w:t>
      </w:r>
      <w:r>
        <w:t>,</w:t>
      </w:r>
      <w:r w:rsidRPr="004D2264">
        <w:t xml:space="preserve"> *, / и ^ в формулах означают соответственно сложение, вычитание, умножение, делен</w:t>
      </w:r>
      <w:r>
        <w:t>ие и возведение в степень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в заданиях ЕГЭ могут использоваться стандартные функции СУММ (сумма), СРЗНАЧ (среднее значение), МИН (минимальное значение),  МАКС (максимальное значение)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запись B2:C</w:t>
      </w:r>
      <w:r w:rsidRPr="004D2264">
        <w:t>4 означает диапазон, то есть, все ячейки внутри прямоугольника</w:t>
      </w:r>
      <w:r>
        <w:t xml:space="preserve">, ограниченного ячейками B2 и </w:t>
      </w:r>
      <w:r>
        <w:rPr>
          <w:lang w:val="en-US"/>
        </w:rPr>
        <w:t>C</w:t>
      </w:r>
      <w:r w:rsidRPr="001F4669">
        <w:t>4</w:t>
      </w:r>
      <w:r>
        <w:t xml:space="preserve">; например, </w:t>
      </w:r>
      <w:r w:rsidR="00E769AA">
        <w:t xml:space="preserve">с помощью формулы </w:t>
      </w:r>
      <w:r>
        <w:t xml:space="preserve">=СУММ(B2:C4) </w:t>
      </w:r>
      <w:r w:rsidR="00E769AA">
        <w:t>вычисляется</w:t>
      </w:r>
      <w:r>
        <w:t xml:space="preserve"> сумм</w:t>
      </w:r>
      <w:r w:rsidR="00E769AA">
        <w:t>а</w:t>
      </w:r>
      <w:r>
        <w:t xml:space="preserve"> значений ячеек B2, B3, B4, C2, C3 и C4</w:t>
      </w:r>
    </w:p>
    <w:p w:rsidR="00581273" w:rsidRPr="00581273" w:rsidRDefault="00581273" w:rsidP="00581273">
      <w:pPr>
        <w:keepNext/>
        <w:spacing w:before="240" w:after="60"/>
        <w:outlineLvl w:val="2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П</w:t>
      </w:r>
      <w:r w:rsidRPr="00581273">
        <w:rPr>
          <w:rFonts w:ascii="Cambria" w:eastAsia="Times New Roman" w:hAnsi="Cambria"/>
          <w:b/>
          <w:bCs/>
          <w:sz w:val="26"/>
          <w:szCs w:val="26"/>
        </w:rPr>
        <w:t xml:space="preserve">ример задания </w:t>
      </w:r>
      <w:r w:rsidRPr="00581273">
        <w:rPr>
          <w:rFonts w:ascii="Cambria" w:eastAsia="Times New Roman" w:hAnsi="Cambria"/>
          <w:bCs/>
          <w:sz w:val="26"/>
          <w:szCs w:val="26"/>
        </w:rPr>
        <w:t>(прислал А.Н. Носкин)</w:t>
      </w:r>
      <w:r w:rsidRPr="00581273">
        <w:rPr>
          <w:rFonts w:ascii="Cambria" w:eastAsia="Times New Roman" w:hAnsi="Cambria"/>
          <w:b/>
          <w:bCs/>
          <w:sz w:val="26"/>
          <w:szCs w:val="26"/>
        </w:rPr>
        <w:t>:</w:t>
      </w:r>
    </w:p>
    <w:p w:rsidR="00581273" w:rsidRPr="00581273" w:rsidRDefault="00B5588E" w:rsidP="00581273">
      <w:pPr>
        <w:shd w:val="clear" w:color="auto" w:fill="E6E6E6"/>
        <w:spacing w:before="120" w:after="120"/>
        <w:ind w:left="567"/>
        <w:rPr>
          <w:i/>
        </w:rPr>
      </w:pPr>
      <w:r w:rsidRPr="00581273">
        <w:rPr>
          <w:b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72390</wp:posOffset>
            </wp:positionV>
            <wp:extent cx="1026795" cy="1019810"/>
            <wp:effectExtent l="0" t="0" r="0" b="0"/>
            <wp:wrapSquare wrapText="bothSides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88" w:rsidRPr="00233C88">
        <w:rPr>
          <w:b/>
          <w:lang w:val="en-US"/>
        </w:rPr>
        <w:t>Р</w:t>
      </w:r>
      <w:r w:rsidR="00233C88" w:rsidRPr="00233C88">
        <w:rPr>
          <w:b/>
        </w:rPr>
        <w:t>-08.</w:t>
      </w:r>
      <w:r w:rsidR="00233C88">
        <w:t xml:space="preserve"> </w:t>
      </w:r>
      <w:r w:rsidR="00581273" w:rsidRPr="00581273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"/>
        <w:gridCol w:w="1497"/>
        <w:gridCol w:w="1497"/>
        <w:gridCol w:w="1497"/>
        <w:gridCol w:w="1498"/>
      </w:tblGrid>
      <w:tr w:rsidR="00581273" w:rsidRPr="00581273" w:rsidTr="00F04536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581273" w:rsidRPr="00581273" w:rsidTr="00F04536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8127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</w:tr>
      <w:tr w:rsidR="00581273" w:rsidRPr="00581273" w:rsidTr="00F04536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81273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273" w:rsidRPr="00581273" w:rsidRDefault="00581273" w:rsidP="0058127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=C1-A1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273" w:rsidRPr="00581273" w:rsidRDefault="00581273" w:rsidP="0058127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273" w:rsidRPr="00581273" w:rsidRDefault="00581273" w:rsidP="0058127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581273">
              <w:rPr>
                <w:rFonts w:ascii="Courier New" w:hAnsi="Courier New" w:cs="Courier New"/>
                <w:b/>
                <w:lang w:val="en-US"/>
              </w:rPr>
              <w:t>=C1+D1</w:t>
            </w:r>
          </w:p>
        </w:tc>
      </w:tr>
    </w:tbl>
    <w:p w:rsidR="00581273" w:rsidRPr="00581273" w:rsidRDefault="00581273" w:rsidP="00581273">
      <w:pPr>
        <w:shd w:val="clear" w:color="auto" w:fill="E6E6E6"/>
        <w:spacing w:before="120" w:after="120" w:line="240" w:lineRule="auto"/>
        <w:ind w:left="567"/>
        <w:rPr>
          <w:i/>
        </w:rPr>
      </w:pPr>
      <w:r w:rsidRPr="00581273">
        <w:rPr>
          <w:i/>
        </w:rPr>
        <w:t>Какое целое число должно быть записано в ячейке A1, чтобы диаграмма, построенная по значениям ячеек диапазона A2:</w:t>
      </w:r>
      <w:r w:rsidR="006A62DE">
        <w:rPr>
          <w:i/>
          <w:lang w:val="en-US"/>
        </w:rPr>
        <w:t>D</w:t>
      </w:r>
      <w:r w:rsidRPr="00581273">
        <w:rPr>
          <w:i/>
        </w:rPr>
        <w:t xml:space="preserve">2, соответствовала рисунку? Известно, что все значения ячеек из рассматриваемого диапазона – </w:t>
      </w:r>
      <w:r w:rsidRPr="00581273">
        <w:rPr>
          <w:b/>
          <w:i/>
        </w:rPr>
        <w:t>целые и положительные</w:t>
      </w:r>
      <w:r w:rsidRPr="00581273">
        <w:rPr>
          <w:i/>
        </w:rPr>
        <w:t>.</w:t>
      </w:r>
    </w:p>
    <w:p w:rsidR="00581273" w:rsidRPr="00581273" w:rsidRDefault="00581273" w:rsidP="00581273">
      <w:pPr>
        <w:spacing w:before="120" w:after="0"/>
        <w:ind w:left="284"/>
        <w:rPr>
          <w:b/>
        </w:rPr>
      </w:pPr>
      <w:r w:rsidRPr="00581273">
        <w:rPr>
          <w:b/>
        </w:rPr>
        <w:t>Решение:</w: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>сначала предполагаем, что диаграмма не повернута, то есть первый сектор начинается с направления «на север» (вверх от центра)</w: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 xml:space="preserve">по диаграмме определяем, что третий </w:t>
      </w:r>
      <w:r w:rsidR="00AC54C8">
        <w:t xml:space="preserve">и четвёртый </w:t>
      </w:r>
      <w:r w:rsidRPr="00581273">
        <w:t>сектора в два раза больше остальных двух, то есть A2 = B2 = C2/2 = D2 / 2</w: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 xml:space="preserve">обозначив значение </w:t>
      </w:r>
      <w:r w:rsidRPr="00581273">
        <w:rPr>
          <w:lang w:val="en-US"/>
        </w:rPr>
        <w:t>A</w:t>
      </w:r>
      <w:r w:rsidRPr="00581273">
        <w:t xml:space="preserve">1 за </w:t>
      </w:r>
      <w:r w:rsidRPr="00581273">
        <w:rPr>
          <w:rFonts w:ascii="Times New Roman" w:hAnsi="Times New Roman"/>
          <w:i/>
        </w:rPr>
        <w:t>x</w:t>
      </w:r>
      <w:r w:rsidRPr="00581273">
        <w:t>, записываем значения ячеек второй строки:</w:t>
      </w:r>
    </w:p>
    <w:p w:rsidR="00581273" w:rsidRPr="00581273" w:rsidRDefault="00581273" w:rsidP="00581273">
      <w:pPr>
        <w:spacing w:after="0"/>
        <w:ind w:left="1004"/>
        <w:contextualSpacing/>
        <w:rPr>
          <w:lang w:val="en-US"/>
        </w:rPr>
      </w:pPr>
      <w:r w:rsidRPr="00581273">
        <w:rPr>
          <w:position w:val="-10"/>
          <w:lang w:val="en-US"/>
        </w:rPr>
        <w:object w:dxaOrig="5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5.75pt" o:ole="">
            <v:imagedata r:id="rId9" o:title=""/>
          </v:shape>
          <o:OLEObject Type="Embed" ProgID="Equation.3" ShapeID="_x0000_i1025" DrawAspect="Content" ObjectID="_1547836670" r:id="rId10"/>
        </w:objec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>решаем последнее уравнение относительно D1:</w:t>
      </w:r>
    </w:p>
    <w:p w:rsidR="00581273" w:rsidRPr="00581273" w:rsidRDefault="00581273" w:rsidP="00581273">
      <w:pPr>
        <w:spacing w:after="0"/>
        <w:ind w:left="1004"/>
        <w:contextualSpacing/>
      </w:pPr>
      <w:r w:rsidRPr="00581273">
        <w:rPr>
          <w:position w:val="-26"/>
          <w:lang w:val="en-US"/>
        </w:rPr>
        <w:object w:dxaOrig="1480" w:dyaOrig="639">
          <v:shape id="_x0000_i1026" type="#_x0000_t75" style="width:74.25pt;height:32.25pt" o:ole="">
            <v:imagedata r:id="rId11" o:title=""/>
          </v:shape>
          <o:OLEObject Type="Embed" ProgID="Equation.3" ShapeID="_x0000_i1026" DrawAspect="Content" ObjectID="_1547836671" r:id="rId12"/>
        </w:objec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 xml:space="preserve">поскольку по условию </w:t>
      </w:r>
      <w:r w:rsidRPr="00581273">
        <w:rPr>
          <w:rFonts w:ascii="Times New Roman" w:hAnsi="Times New Roman"/>
          <w:i/>
        </w:rPr>
        <w:t>D1</w:t>
      </w:r>
      <w:r w:rsidRPr="00581273">
        <w:t xml:space="preserve"> – целое и больше нуля, единственное подходящее целое значение </w:t>
      </w:r>
      <w:r w:rsidRPr="00581273">
        <w:rPr>
          <w:rFonts w:ascii="Times New Roman" w:hAnsi="Times New Roman"/>
          <w:i/>
        </w:rPr>
        <w:t xml:space="preserve">x </w:t>
      </w:r>
      <w:r w:rsidRPr="00581273">
        <w:rPr>
          <w:rFonts w:ascii="Times New Roman" w:hAnsi="Times New Roman"/>
        </w:rPr>
        <w:t>&gt; 0</w:t>
      </w:r>
      <w:r w:rsidRPr="00581273">
        <w:t xml:space="preserve"> равно 1 (</w:t>
      </w:r>
      <w:r w:rsidRPr="00581273">
        <w:rPr>
          <w:rFonts w:ascii="Times New Roman" w:hAnsi="Times New Roman"/>
          <w:i/>
        </w:rPr>
        <w:t xml:space="preserve">x </w:t>
      </w:r>
      <w:r w:rsidRPr="00581273">
        <w:rPr>
          <w:rFonts w:ascii="Times New Roman" w:hAnsi="Times New Roman"/>
        </w:rPr>
        <w:sym w:font="Symbol" w:char="F0A3"/>
      </w:r>
      <w:r w:rsidRPr="00581273">
        <w:rPr>
          <w:rFonts w:ascii="Times New Roman" w:hAnsi="Times New Roman"/>
        </w:rPr>
        <w:t xml:space="preserve"> 0 </w:t>
      </w:r>
      <w:r w:rsidRPr="00581273">
        <w:t xml:space="preserve">не может быть по условию, при целых </w:t>
      </w:r>
      <w:r w:rsidRPr="00581273">
        <w:rPr>
          <w:rFonts w:ascii="Times New Roman" w:hAnsi="Times New Roman"/>
          <w:i/>
        </w:rPr>
        <w:t>x</w:t>
      </w:r>
      <w:r w:rsidRPr="00581273">
        <w:rPr>
          <w:rFonts w:ascii="Times New Roman" w:hAnsi="Times New Roman"/>
        </w:rPr>
        <w:t xml:space="preserve"> &gt; 1 </w:t>
      </w:r>
      <w:r w:rsidRPr="00581273">
        <w:t>получаем</w:t>
      </w:r>
      <w:r w:rsidRPr="00581273">
        <w:rPr>
          <w:rFonts w:ascii="Times New Roman" w:hAnsi="Times New Roman"/>
        </w:rPr>
        <w:t xml:space="preserve"> </w:t>
      </w:r>
      <w:r w:rsidRPr="00581273">
        <w:rPr>
          <w:rFonts w:ascii="Times New Roman" w:hAnsi="Times New Roman"/>
          <w:i/>
        </w:rPr>
        <w:t>D1</w:t>
      </w:r>
      <w:r w:rsidRPr="00581273">
        <w:rPr>
          <w:rFonts w:ascii="Times New Roman" w:hAnsi="Times New Roman"/>
        </w:rPr>
        <w:t xml:space="preserve"> </w:t>
      </w:r>
      <w:r w:rsidRPr="00581273">
        <w:rPr>
          <w:rFonts w:ascii="Times New Roman" w:hAnsi="Times New Roman"/>
        </w:rPr>
        <w:sym w:font="Symbol" w:char="F0A3"/>
      </w:r>
      <w:r w:rsidRPr="00581273">
        <w:rPr>
          <w:rFonts w:ascii="Times New Roman" w:hAnsi="Times New Roman"/>
        </w:rPr>
        <w:t xml:space="preserve"> 0</w:t>
      </w:r>
      <w:r w:rsidRPr="00581273">
        <w:t>, что тоже невозможно по условию)</w:t>
      </w:r>
    </w:p>
    <w:p w:rsidR="00581273" w:rsidRPr="00581273" w:rsidRDefault="00581273" w:rsidP="00581273">
      <w:pPr>
        <w:numPr>
          <w:ilvl w:val="0"/>
          <w:numId w:val="18"/>
        </w:numPr>
        <w:spacing w:after="0"/>
        <w:contextualSpacing/>
      </w:pPr>
      <w:r w:rsidRPr="00581273">
        <w:t xml:space="preserve">ответ: </w:t>
      </w:r>
      <w:r w:rsidRPr="00581273">
        <w:rPr>
          <w:highlight w:val="yellow"/>
          <w:lang w:val="en-US"/>
        </w:rPr>
        <w:t>1</w:t>
      </w:r>
      <w:r w:rsidRPr="00581273">
        <w:t>.</w:t>
      </w:r>
    </w:p>
    <w:p w:rsidR="00F47413" w:rsidRDefault="00B5588E" w:rsidP="00F47413">
      <w:pPr>
        <w:pStyle w:val="3"/>
      </w:pPr>
      <w:r>
        <w:rPr>
          <w:i/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331470</wp:posOffset>
            </wp:positionV>
            <wp:extent cx="1123315" cy="1043305"/>
            <wp:effectExtent l="0" t="0" r="0" b="0"/>
            <wp:wrapSquare wrapText="bothSides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273">
        <w:rPr>
          <w:lang w:val="en-US"/>
        </w:rPr>
        <w:t>Ещё п</w:t>
      </w:r>
      <w:r w:rsidR="00F47413" w:rsidRPr="007F6961">
        <w:t>ример задания</w:t>
      </w:r>
      <w:r w:rsidR="00F47413">
        <w:t>:</w:t>
      </w:r>
    </w:p>
    <w:p w:rsidR="00F47413" w:rsidRPr="003E4D6D" w:rsidRDefault="000F1FCC" w:rsidP="00F47413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7</w:t>
      </w:r>
      <w:r w:rsidRPr="000F1FCC">
        <w:rPr>
          <w:b/>
        </w:rPr>
        <w:t>.</w:t>
      </w:r>
      <w:r>
        <w:rPr>
          <w:b/>
        </w:rPr>
        <w:t xml:space="preserve"> </w:t>
      </w:r>
      <w:r w:rsidR="00F47413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"/>
        <w:gridCol w:w="2065"/>
        <w:gridCol w:w="2197"/>
        <w:gridCol w:w="1727"/>
      </w:tblGrid>
      <w:tr w:rsidR="00F47413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47413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???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3" w:rsidRPr="00F47413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</w:tr>
      <w:tr w:rsidR="00F47413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7413" w:rsidRPr="003E4D6D" w:rsidRDefault="00F47413" w:rsidP="000733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3" w:rsidRPr="000E015A" w:rsidRDefault="00F47413" w:rsidP="00F4741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F47413">
              <w:rPr>
                <w:rFonts w:ascii="Courier New" w:hAnsi="Courier New" w:cs="Courier New"/>
                <w:b/>
              </w:rPr>
              <w:t>=(A1–2)/(B1–1)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3" w:rsidRPr="000E015A" w:rsidRDefault="00F47413" w:rsidP="00F4741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F47413">
              <w:rPr>
                <w:rFonts w:ascii="Courier New" w:hAnsi="Courier New" w:cs="Courier New"/>
                <w:b/>
              </w:rPr>
              <w:t>=C1*B1/(4*A1+4)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3" w:rsidRPr="003E4D6D" w:rsidRDefault="00F47413" w:rsidP="00F4741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47413">
              <w:rPr>
                <w:rFonts w:ascii="Courier New" w:hAnsi="Courier New" w:cs="Courier New"/>
                <w:b/>
              </w:rPr>
              <w:t>=C1/(A1–2)</w:t>
            </w:r>
          </w:p>
        </w:tc>
      </w:tr>
    </w:tbl>
    <w:p w:rsidR="00F47413" w:rsidRPr="00965F07" w:rsidRDefault="002E5DBC" w:rsidP="002E5DBC">
      <w:pPr>
        <w:shd w:val="clear" w:color="auto" w:fill="E6E6E6"/>
        <w:spacing w:before="120" w:after="120" w:line="240" w:lineRule="auto"/>
        <w:ind w:left="567"/>
        <w:rPr>
          <w:i/>
        </w:rPr>
      </w:pPr>
      <w:r w:rsidRPr="002E5DBC">
        <w:rPr>
          <w:i/>
        </w:rPr>
        <w:lastRenderedPageBreak/>
        <w:t>Какое целое число должно быть записано</w:t>
      </w:r>
      <w:r>
        <w:rPr>
          <w:i/>
        </w:rPr>
        <w:t xml:space="preserve"> </w:t>
      </w:r>
      <w:r w:rsidRPr="002E5DBC">
        <w:rPr>
          <w:i/>
        </w:rPr>
        <w:t>в ячейке A1, чтобы диаграмма, построенная</w:t>
      </w:r>
      <w:r>
        <w:rPr>
          <w:i/>
        </w:rPr>
        <w:t xml:space="preserve"> </w:t>
      </w:r>
      <w:r w:rsidRPr="002E5DBC">
        <w:rPr>
          <w:i/>
        </w:rPr>
        <w:t>по значениям ячеек диапазона A2:С2,</w:t>
      </w:r>
      <w:r>
        <w:rPr>
          <w:i/>
        </w:rPr>
        <w:t xml:space="preserve"> </w:t>
      </w:r>
      <w:r w:rsidRPr="002E5DBC">
        <w:rPr>
          <w:i/>
        </w:rPr>
        <w:t>соответствовала рисунку?</w:t>
      </w:r>
      <w:r>
        <w:rPr>
          <w:i/>
        </w:rPr>
        <w:t xml:space="preserve"> </w:t>
      </w:r>
      <w:r w:rsidRPr="002E5DBC">
        <w:rPr>
          <w:i/>
        </w:rPr>
        <w:t>Известно, что все значения ячеек из</w:t>
      </w:r>
      <w:r>
        <w:rPr>
          <w:i/>
        </w:rPr>
        <w:t xml:space="preserve"> </w:t>
      </w:r>
      <w:r w:rsidRPr="002E5DBC">
        <w:rPr>
          <w:i/>
        </w:rPr>
        <w:t>рассматриваемого диапазона неотрицательны.</w:t>
      </w:r>
    </w:p>
    <w:p w:rsidR="00F47413" w:rsidRPr="00D23747" w:rsidRDefault="00F47413" w:rsidP="00F47413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09668D" w:rsidRDefault="0009668D" w:rsidP="00F47413">
      <w:pPr>
        <w:pStyle w:val="a3"/>
        <w:numPr>
          <w:ilvl w:val="0"/>
          <w:numId w:val="18"/>
        </w:numPr>
        <w:spacing w:after="0"/>
      </w:pPr>
      <w:r>
        <w:t>сначала предполагаем, что диаграмма не повернута, то есть первый сектор начинается с направления «на север» (вверх от центра)</w:t>
      </w:r>
    </w:p>
    <w:p w:rsidR="00F47413" w:rsidRDefault="00F47413" w:rsidP="00F47413">
      <w:pPr>
        <w:pStyle w:val="a3"/>
        <w:numPr>
          <w:ilvl w:val="0"/>
          <w:numId w:val="18"/>
        </w:numPr>
        <w:spacing w:after="0"/>
      </w:pPr>
      <w:r>
        <w:t xml:space="preserve">по диаграмме определяем, что </w:t>
      </w:r>
      <w:r w:rsidR="0009668D">
        <w:t>третий сектор в два раза больше</w:t>
      </w:r>
      <w:r>
        <w:t xml:space="preserve"> </w:t>
      </w:r>
      <w:r w:rsidR="0009668D">
        <w:t>остальных двух</w:t>
      </w:r>
      <w:r>
        <w:t>, то есть A2 = B2 = C2</w:t>
      </w:r>
      <w:r w:rsidR="0009668D">
        <w:t>/2</w:t>
      </w:r>
    </w:p>
    <w:p w:rsidR="00F47413" w:rsidRDefault="0009668D" w:rsidP="00F47413">
      <w:pPr>
        <w:pStyle w:val="a3"/>
        <w:numPr>
          <w:ilvl w:val="0"/>
          <w:numId w:val="18"/>
        </w:numPr>
        <w:spacing w:after="0"/>
      </w:pPr>
      <w:r>
        <w:t xml:space="preserve">обозначив значение </w:t>
      </w:r>
      <w:r>
        <w:rPr>
          <w:lang w:val="en-US"/>
        </w:rPr>
        <w:t>A</w:t>
      </w:r>
      <w:r w:rsidRPr="007032D8">
        <w:t>1</w:t>
      </w:r>
      <w:r w:rsidR="00F47413">
        <w:t xml:space="preserve"> за </w:t>
      </w:r>
      <w:r w:rsidR="00F47413" w:rsidRPr="00965F07">
        <w:rPr>
          <w:rFonts w:ascii="Times New Roman" w:hAnsi="Times New Roman"/>
          <w:i/>
        </w:rPr>
        <w:t>x</w:t>
      </w:r>
      <w:r w:rsidR="00F47413">
        <w:t>, записываем значения ячеек второй строки:</w:t>
      </w:r>
    </w:p>
    <w:p w:rsidR="00F47413" w:rsidRPr="00965F07" w:rsidRDefault="00675102" w:rsidP="00F47413">
      <w:pPr>
        <w:pStyle w:val="a3"/>
        <w:spacing w:after="0"/>
        <w:ind w:left="1004"/>
        <w:rPr>
          <w:lang w:val="en-US"/>
        </w:rPr>
      </w:pPr>
      <w:r w:rsidRPr="00965F07">
        <w:rPr>
          <w:position w:val="-24"/>
          <w:lang w:val="en-US"/>
        </w:rPr>
        <w:object w:dxaOrig="4599" w:dyaOrig="620">
          <v:shape id="_x0000_i1027" type="#_x0000_t75" style="width:230.25pt;height:30.75pt" o:ole="">
            <v:imagedata r:id="rId14" o:title=""/>
          </v:shape>
          <o:OLEObject Type="Embed" ProgID="Equation.3" ShapeID="_x0000_i1027" DrawAspect="Content" ObjectID="_1547836672" r:id="rId15"/>
        </w:object>
      </w:r>
    </w:p>
    <w:p w:rsidR="00CC56A0" w:rsidRDefault="00CC56A0" w:rsidP="00F47413">
      <w:pPr>
        <w:pStyle w:val="a3"/>
        <w:numPr>
          <w:ilvl w:val="0"/>
          <w:numId w:val="18"/>
        </w:numPr>
        <w:spacing w:after="0"/>
      </w:pPr>
      <w:r>
        <w:t xml:space="preserve">чтобы найти </w:t>
      </w:r>
      <w:r w:rsidRPr="00CC56A0">
        <w:rPr>
          <w:rFonts w:ascii="Times New Roman" w:hAnsi="Times New Roman"/>
          <w:i/>
        </w:rPr>
        <w:t>x</w:t>
      </w:r>
      <w:r>
        <w:t>, можно решить одно из трёх уравнений:</w:t>
      </w:r>
    </w:p>
    <w:p w:rsidR="00CC56A0" w:rsidRPr="00CC56A0" w:rsidRDefault="00CC56A0" w:rsidP="00CC56A0">
      <w:pPr>
        <w:pStyle w:val="a3"/>
        <w:spacing w:after="0"/>
        <w:ind w:left="1440"/>
      </w:pPr>
      <w:r>
        <w:rPr>
          <w:lang w:val="en-US"/>
        </w:rPr>
        <w:t>A</w:t>
      </w:r>
      <w:r w:rsidRPr="00CC56A0">
        <w:t xml:space="preserve">2 = </w:t>
      </w:r>
      <w:r>
        <w:rPr>
          <w:lang w:val="en-US"/>
        </w:rPr>
        <w:t>B</w:t>
      </w:r>
      <w:r w:rsidRPr="00CC56A0">
        <w:t xml:space="preserve">2, </w:t>
      </w:r>
      <w:r>
        <w:rPr>
          <w:lang w:val="en-US"/>
        </w:rPr>
        <w:t>B</w:t>
      </w:r>
      <w:r w:rsidRPr="00CC56A0">
        <w:t xml:space="preserve">2 = </w:t>
      </w:r>
      <w:r>
        <w:rPr>
          <w:lang w:val="en-US"/>
        </w:rPr>
        <w:t>C</w:t>
      </w:r>
      <w:r w:rsidRPr="00CC56A0">
        <w:t xml:space="preserve">2/2, </w:t>
      </w:r>
      <w:r>
        <w:rPr>
          <w:lang w:val="en-US"/>
        </w:rPr>
        <w:t>A</w:t>
      </w:r>
      <w:r w:rsidRPr="00CC56A0">
        <w:t xml:space="preserve">2 = </w:t>
      </w:r>
      <w:r>
        <w:rPr>
          <w:lang w:val="en-US"/>
        </w:rPr>
        <w:t>C</w:t>
      </w:r>
      <w:r w:rsidRPr="00CC56A0">
        <w:t>2/2</w:t>
      </w:r>
    </w:p>
    <w:p w:rsidR="00CC56A0" w:rsidRPr="00CC56A0" w:rsidRDefault="00CC56A0" w:rsidP="00CC56A0">
      <w:pPr>
        <w:pStyle w:val="a3"/>
        <w:spacing w:after="0"/>
        <w:ind w:left="1004"/>
      </w:pPr>
      <w:r>
        <w:t>причём проще решать ур</w:t>
      </w:r>
      <w:r w:rsidRPr="00CC56A0">
        <w:t>а</w:t>
      </w:r>
      <w:r>
        <w:t>внение B2=C2/</w:t>
      </w:r>
      <w:r w:rsidRPr="00CC56A0">
        <w:t>2</w:t>
      </w:r>
      <w:r>
        <w:t>, поскольку оно линейное, а остальные два сводятся к квадратным уравнениям</w:t>
      </w:r>
    </w:p>
    <w:p w:rsidR="00F47413" w:rsidRDefault="00675102" w:rsidP="00F47413">
      <w:pPr>
        <w:pStyle w:val="a3"/>
        <w:numPr>
          <w:ilvl w:val="0"/>
          <w:numId w:val="18"/>
        </w:numPr>
        <w:spacing w:after="0"/>
      </w:pPr>
      <w:r>
        <w:t xml:space="preserve">решим уравнение </w:t>
      </w:r>
      <w:r w:rsidR="00F47413">
        <w:t>B2 = C2</w:t>
      </w:r>
      <w:r>
        <w:t>/2</w:t>
      </w:r>
      <w:r w:rsidR="00F47413">
        <w:t>:</w:t>
      </w:r>
    </w:p>
    <w:p w:rsidR="00F47413" w:rsidRDefault="00675102" w:rsidP="00F47413">
      <w:pPr>
        <w:pStyle w:val="a3"/>
        <w:spacing w:after="0"/>
        <w:ind w:left="1004"/>
      </w:pPr>
      <w:r w:rsidRPr="00675102">
        <w:rPr>
          <w:position w:val="-28"/>
          <w:lang w:val="en-US"/>
        </w:rPr>
        <w:object w:dxaOrig="6740" w:dyaOrig="660">
          <v:shape id="_x0000_i1028" type="#_x0000_t75" style="width:336.75pt;height:33pt" o:ole="">
            <v:imagedata r:id="rId16" o:title=""/>
          </v:shape>
          <o:OLEObject Type="Embed" ProgID="Equation.3" ShapeID="_x0000_i1028" DrawAspect="Content" ObjectID="_1547836673" r:id="rId17"/>
        </w:object>
      </w:r>
    </w:p>
    <w:p w:rsidR="00F47413" w:rsidRDefault="00675102" w:rsidP="00F47413">
      <w:pPr>
        <w:pStyle w:val="a3"/>
        <w:numPr>
          <w:ilvl w:val="0"/>
          <w:numId w:val="18"/>
        </w:numPr>
        <w:spacing w:after="0"/>
      </w:pPr>
      <w:r>
        <w:t>проверяем условие A2=B2</w:t>
      </w:r>
      <w:r w:rsidRPr="00675102">
        <w:t xml:space="preserve"> </w:t>
      </w:r>
      <w:r>
        <w:t xml:space="preserve">при </w:t>
      </w:r>
      <w:r w:rsidR="00F47413" w:rsidRPr="00965F07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= 5</w:t>
      </w:r>
      <w:r w:rsidR="00F47413">
        <w:t>:</w:t>
      </w:r>
    </w:p>
    <w:p w:rsidR="00F47413" w:rsidRPr="00675102" w:rsidRDefault="00CC56A0" w:rsidP="00F47413">
      <w:pPr>
        <w:pStyle w:val="a3"/>
        <w:spacing w:after="0"/>
        <w:ind w:left="1004"/>
      </w:pPr>
      <w:r w:rsidRPr="00675102">
        <w:rPr>
          <w:position w:val="-24"/>
          <w:lang w:val="en-US"/>
        </w:rPr>
        <w:object w:dxaOrig="1579" w:dyaOrig="620">
          <v:shape id="_x0000_i1029" type="#_x0000_t75" style="width:78.75pt;height:30.75pt" o:ole="">
            <v:imagedata r:id="rId18" o:title=""/>
          </v:shape>
          <o:OLEObject Type="Embed" ProgID="Equation.3" ShapeID="_x0000_i1029" DrawAspect="Content" ObjectID="_1547836674" r:id="rId19"/>
        </w:object>
      </w:r>
      <w:r w:rsidR="00675102">
        <w:t xml:space="preserve"> - истинно </w:t>
      </w:r>
    </w:p>
    <w:p w:rsidR="00F47413" w:rsidRDefault="00F47413" w:rsidP="00F47413">
      <w:pPr>
        <w:pStyle w:val="a3"/>
        <w:numPr>
          <w:ilvl w:val="0"/>
          <w:numId w:val="18"/>
        </w:numPr>
        <w:spacing w:after="0"/>
      </w:pPr>
      <w:r>
        <w:t xml:space="preserve">ответ: </w:t>
      </w:r>
      <w:r w:rsidR="00675102" w:rsidRPr="00675102">
        <w:rPr>
          <w:highlight w:val="yellow"/>
        </w:rPr>
        <w:t>5</w:t>
      </w:r>
      <w:r>
        <w:t>.</w:t>
      </w:r>
    </w:p>
    <w:p w:rsidR="00310AF1" w:rsidRDefault="008949A1" w:rsidP="00310AF1">
      <w:pPr>
        <w:pStyle w:val="3"/>
      </w:pPr>
      <w:r>
        <w:rPr>
          <w:lang w:val="en-US"/>
        </w:rPr>
        <w:t>Ещё п</w:t>
      </w:r>
      <w:r w:rsidR="00310AF1" w:rsidRPr="007F6961">
        <w:t>ример задания</w:t>
      </w:r>
      <w:r w:rsidR="00310AF1">
        <w:t>:</w:t>
      </w:r>
    </w:p>
    <w:p w:rsidR="00310AF1" w:rsidRPr="003E4D6D" w:rsidRDefault="000F1FCC" w:rsidP="00310AF1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6</w:t>
      </w:r>
      <w:r w:rsidRPr="000F1FCC">
        <w:rPr>
          <w:b/>
        </w:rPr>
        <w:t>.</w:t>
      </w:r>
      <w:r w:rsidR="00B5588E">
        <w:rPr>
          <w:i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1905</wp:posOffset>
            </wp:positionV>
            <wp:extent cx="1256665" cy="1231900"/>
            <wp:effectExtent l="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310AF1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"/>
        <w:gridCol w:w="2065"/>
        <w:gridCol w:w="2082"/>
        <w:gridCol w:w="2293"/>
      </w:tblGrid>
      <w:tr w:rsidR="00310AF1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310AF1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EC0E4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AF1" w:rsidRPr="00EC0E41" w:rsidRDefault="00EC0E4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???</w:t>
            </w:r>
          </w:p>
        </w:tc>
      </w:tr>
      <w:tr w:rsidR="00310AF1" w:rsidTr="00F4741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0E015A" w:rsidRDefault="00EC0E41" w:rsidP="00965F07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=(C1+3)/(A1+</w:t>
            </w:r>
            <w:r w:rsidR="00965F07">
              <w:rPr>
                <w:rFonts w:ascii="Courier New" w:hAnsi="Courier New" w:cs="Courier New"/>
                <w:b/>
              </w:rPr>
              <w:t>6</w:t>
            </w:r>
            <w:r w:rsidRPr="00EC0E41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0E015A" w:rsidRDefault="00EC0E41" w:rsidP="00111A1E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=(4+B1)/(C1-1)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AF1" w:rsidRPr="003E4D6D" w:rsidRDefault="00EC0E41" w:rsidP="00111A1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C0E41">
              <w:rPr>
                <w:rFonts w:ascii="Courier New" w:hAnsi="Courier New" w:cs="Courier New"/>
                <w:b/>
              </w:rPr>
              <w:t>=(A1-1)/(C1-B1)</w:t>
            </w:r>
          </w:p>
        </w:tc>
      </w:tr>
    </w:tbl>
    <w:p w:rsidR="00310AF1" w:rsidRPr="00965F07" w:rsidRDefault="00310AF1" w:rsidP="00310AF1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="00965F07">
        <w:rPr>
          <w:i/>
        </w:rPr>
        <w:t xml:space="preserve"> в ячейке </w:t>
      </w:r>
      <w:r w:rsidR="00965F07">
        <w:rPr>
          <w:i/>
          <w:lang w:val="en-US"/>
        </w:rPr>
        <w:t>C</w:t>
      </w:r>
      <w:r w:rsidRPr="003E4D6D">
        <w:rPr>
          <w:i/>
        </w:rPr>
        <w:t>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</w:t>
      </w:r>
      <w:r w:rsidR="00965F07" w:rsidRPr="00965F07">
        <w:rPr>
          <w:i/>
        </w:rPr>
        <w:t xml:space="preserve"> </w:t>
      </w:r>
      <w:r w:rsidR="00965F07">
        <w:rPr>
          <w:i/>
        </w:rPr>
        <w:t>справа? Все значения в ячейках диапазона A</w:t>
      </w:r>
      <w:r w:rsidR="0083629E">
        <w:rPr>
          <w:i/>
        </w:rPr>
        <w:t>2</w:t>
      </w:r>
      <w:r w:rsidR="00965F07">
        <w:rPr>
          <w:i/>
        </w:rPr>
        <w:t>:C</w:t>
      </w:r>
      <w:r w:rsidR="0083629E">
        <w:rPr>
          <w:i/>
        </w:rPr>
        <w:t>2</w:t>
      </w:r>
      <w:r w:rsidR="00965F07">
        <w:rPr>
          <w:i/>
        </w:rPr>
        <w:t xml:space="preserve"> </w:t>
      </w:r>
      <w:r w:rsidR="00383227">
        <w:rPr>
          <w:i/>
        </w:rPr>
        <w:t>положительные</w:t>
      </w:r>
      <w:r w:rsidR="00965F07">
        <w:rPr>
          <w:i/>
        </w:rPr>
        <w:t>.</w:t>
      </w:r>
    </w:p>
    <w:p w:rsidR="00310AF1" w:rsidRPr="00D23747" w:rsidRDefault="00310AF1" w:rsidP="00310AF1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EC0E41" w:rsidRDefault="00965F07" w:rsidP="000F1FCC">
      <w:pPr>
        <w:pStyle w:val="a3"/>
        <w:numPr>
          <w:ilvl w:val="0"/>
          <w:numId w:val="22"/>
        </w:numPr>
        <w:spacing w:after="0"/>
      </w:pPr>
      <w:r>
        <w:t>по диаграмме определяем, что все секторы равны, то есть A2 = B2 = C2</w:t>
      </w:r>
    </w:p>
    <w:p w:rsidR="00965F07" w:rsidRDefault="00965F07" w:rsidP="000F1FCC">
      <w:pPr>
        <w:pStyle w:val="a3"/>
        <w:numPr>
          <w:ilvl w:val="0"/>
          <w:numId w:val="22"/>
        </w:numPr>
        <w:spacing w:after="0"/>
      </w:pPr>
      <w:r>
        <w:t>обозначив значение C</w:t>
      </w:r>
      <w:r w:rsidR="007032D8" w:rsidRPr="00675102">
        <w:t>1</w:t>
      </w:r>
      <w:r>
        <w:t xml:space="preserve"> за </w:t>
      </w:r>
      <w:r w:rsidRPr="00965F07">
        <w:rPr>
          <w:rFonts w:ascii="Times New Roman" w:hAnsi="Times New Roman"/>
          <w:i/>
        </w:rPr>
        <w:t>x</w:t>
      </w:r>
      <w:r>
        <w:t>, записываем значения ячеек второй строки:</w:t>
      </w:r>
    </w:p>
    <w:p w:rsidR="00965F07" w:rsidRPr="00965F07" w:rsidRDefault="00762DBA" w:rsidP="00965F07">
      <w:pPr>
        <w:pStyle w:val="a3"/>
        <w:spacing w:after="0"/>
        <w:ind w:left="1004"/>
        <w:rPr>
          <w:lang w:val="en-US"/>
        </w:rPr>
      </w:pPr>
      <w:r w:rsidRPr="00965F07">
        <w:rPr>
          <w:position w:val="-24"/>
          <w:lang w:val="en-US"/>
        </w:rPr>
        <w:object w:dxaOrig="3660" w:dyaOrig="620">
          <v:shape id="_x0000_i1030" type="#_x0000_t75" style="width:183pt;height:30.75pt" o:ole="">
            <v:imagedata r:id="rId21" o:title=""/>
          </v:shape>
          <o:OLEObject Type="Embed" ProgID="Equation.3" ShapeID="_x0000_i1030" DrawAspect="Content" ObjectID="_1547836675" r:id="rId22"/>
        </w:object>
      </w:r>
    </w:p>
    <w:p w:rsidR="00310AF1" w:rsidRDefault="00965F07" w:rsidP="000F1FCC">
      <w:pPr>
        <w:pStyle w:val="a3"/>
        <w:numPr>
          <w:ilvl w:val="0"/>
          <w:numId w:val="22"/>
        </w:numPr>
        <w:spacing w:after="0"/>
      </w:pPr>
      <w:r>
        <w:t xml:space="preserve">очевидно, что B2 = C2 при любом </w:t>
      </w:r>
      <w:r w:rsidRPr="00965F07">
        <w:rPr>
          <w:rFonts w:ascii="Times New Roman" w:hAnsi="Times New Roman"/>
          <w:i/>
        </w:rPr>
        <w:t>x</w:t>
      </w:r>
      <w:r>
        <w:t>, поэтому остаётся обеспечить условие A2 = B2:</w:t>
      </w:r>
    </w:p>
    <w:p w:rsidR="00965F07" w:rsidRDefault="00762DBA" w:rsidP="00965F07">
      <w:pPr>
        <w:pStyle w:val="a3"/>
        <w:spacing w:after="0"/>
        <w:ind w:left="1004"/>
      </w:pPr>
      <w:r w:rsidRPr="00965F07">
        <w:rPr>
          <w:position w:val="-24"/>
          <w:lang w:val="en-US"/>
        </w:rPr>
        <w:object w:dxaOrig="1280" w:dyaOrig="620">
          <v:shape id="_x0000_i1031" type="#_x0000_t75" style="width:63.75pt;height:30.75pt" o:ole="">
            <v:imagedata r:id="rId23" o:title=""/>
          </v:shape>
          <o:OLEObject Type="Embed" ProgID="Equation.3" ShapeID="_x0000_i1031" DrawAspect="Content" ObjectID="_1547836676" r:id="rId24"/>
        </w:object>
      </w:r>
    </w:p>
    <w:p w:rsidR="00965F07" w:rsidRDefault="00965F07" w:rsidP="000F1FCC">
      <w:pPr>
        <w:pStyle w:val="a3"/>
        <w:numPr>
          <w:ilvl w:val="0"/>
          <w:numId w:val="22"/>
        </w:numPr>
        <w:spacing w:after="0"/>
      </w:pPr>
      <w:r>
        <w:t xml:space="preserve">полагая, что </w:t>
      </w:r>
      <w:r w:rsidRPr="00965F07">
        <w:rPr>
          <w:rFonts w:ascii="Times New Roman" w:hAnsi="Times New Roman"/>
          <w:i/>
        </w:rPr>
        <w:t>x</w:t>
      </w:r>
      <w:r>
        <w:t xml:space="preserve"> не равен 1, получаем квадратное уравнение:</w:t>
      </w:r>
    </w:p>
    <w:p w:rsidR="00965F07" w:rsidRPr="00965F07" w:rsidRDefault="0058483F" w:rsidP="00965F07">
      <w:pPr>
        <w:pStyle w:val="a3"/>
        <w:spacing w:after="0"/>
        <w:ind w:left="1004"/>
      </w:pPr>
      <w:r w:rsidRPr="00965F07">
        <w:rPr>
          <w:position w:val="-10"/>
          <w:lang w:val="en-US"/>
        </w:rPr>
        <w:object w:dxaOrig="5920" w:dyaOrig="360">
          <v:shape id="_x0000_i1032" type="#_x0000_t75" style="width:296.25pt;height:18pt" o:ole="">
            <v:imagedata r:id="rId25" o:title=""/>
          </v:shape>
          <o:OLEObject Type="Embed" ProgID="Equation.3" ShapeID="_x0000_i1032" DrawAspect="Content" ObjectID="_1547836677" r:id="rId26"/>
        </w:object>
      </w:r>
    </w:p>
    <w:p w:rsidR="00965F07" w:rsidRDefault="00762DBA" w:rsidP="000F1FCC">
      <w:pPr>
        <w:pStyle w:val="a3"/>
        <w:numPr>
          <w:ilvl w:val="0"/>
          <w:numId w:val="22"/>
        </w:numPr>
        <w:spacing w:after="0"/>
      </w:pPr>
      <w:r>
        <w:t>это уравнение имеет два решения: –9 и 7; поскольку по условию нас интересуют только положительные решения (все ячейки диапазона A1:C2 имеют один знак, положительны), подходит только второе из решений</w:t>
      </w:r>
    </w:p>
    <w:p w:rsidR="00310AF1" w:rsidRDefault="00310AF1" w:rsidP="000F1FCC">
      <w:pPr>
        <w:pStyle w:val="a3"/>
        <w:numPr>
          <w:ilvl w:val="0"/>
          <w:numId w:val="22"/>
        </w:numPr>
        <w:spacing w:after="0"/>
      </w:pPr>
      <w:r>
        <w:t xml:space="preserve">ответ: </w:t>
      </w:r>
      <w:r w:rsidR="00762DBA" w:rsidRPr="00762DBA">
        <w:rPr>
          <w:highlight w:val="yellow"/>
        </w:rPr>
        <w:t>7</w:t>
      </w:r>
      <w:r>
        <w:t>.</w:t>
      </w:r>
    </w:p>
    <w:p w:rsidR="003E4D6D" w:rsidRDefault="000E015A" w:rsidP="003E4D6D">
      <w:pPr>
        <w:pStyle w:val="3"/>
      </w:pPr>
      <w:r>
        <w:lastRenderedPageBreak/>
        <w:t>Еще п</w:t>
      </w:r>
      <w:r w:rsidR="003E4D6D" w:rsidRPr="007F6961">
        <w:t>ример задания</w:t>
      </w:r>
      <w:r w:rsidR="003E4D6D">
        <w:t>:</w:t>
      </w:r>
    </w:p>
    <w:p w:rsidR="003E4D6D" w:rsidRPr="003E4D6D" w:rsidRDefault="000F1FCC" w:rsidP="003E4D6D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5</w:t>
      </w:r>
      <w:r w:rsidRPr="000F1FCC">
        <w:rPr>
          <w:b/>
        </w:rPr>
        <w:t xml:space="preserve">. </w:t>
      </w:r>
      <w:r w:rsidR="003E4D6D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537"/>
        <w:gridCol w:w="1128"/>
        <w:gridCol w:w="1106"/>
        <w:gridCol w:w="877"/>
      </w:tblGrid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=(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1+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1)/2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3E4D6D" w:rsidRPr="003E4D6D" w:rsidRDefault="00B5588E" w:rsidP="003E4D6D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  <w:noProof/>
          <w:lang w:eastAsia="ru-RU"/>
        </w:rPr>
        <w:drawing>
          <wp:anchor distT="0" distB="0" distL="114300" distR="114300" simplePos="0" relativeHeight="251639808" behindDoc="0" locked="1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-697865</wp:posOffset>
            </wp:positionV>
            <wp:extent cx="1546860" cy="1515745"/>
            <wp:effectExtent l="0" t="0" r="0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6860" r="17914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D6D" w:rsidRPr="003E4D6D">
        <w:rPr>
          <w:i/>
        </w:rPr>
        <w:t>Какое число  должно быть записан</w:t>
      </w:r>
      <w:r w:rsidR="00F41E72">
        <w:rPr>
          <w:i/>
        </w:rPr>
        <w:t>о</w:t>
      </w:r>
      <w:r w:rsidR="003E4D6D" w:rsidRPr="003E4D6D">
        <w:rPr>
          <w:i/>
        </w:rPr>
        <w:t xml:space="preserve"> в ячейке B1, чтобы построенная после выполнения вычислений диаграмма по значениям диапазона ячеек A2:D2 соответствовала рисунку:</w:t>
      </w:r>
    </w:p>
    <w:p w:rsidR="003E4D6D" w:rsidRPr="00D23747" w:rsidRDefault="003E4D6D" w:rsidP="003E4D6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3E4D6D" w:rsidRDefault="003E4D6D" w:rsidP="003E4D6D">
      <w:pPr>
        <w:pStyle w:val="a3"/>
        <w:numPr>
          <w:ilvl w:val="0"/>
          <w:numId w:val="3"/>
        </w:numPr>
        <w:spacing w:after="0"/>
      </w:pPr>
      <w:r>
        <w:t>прежде всего, нужно понять, что мы видим круговую диаграмму, которая строится по одному ряду данных</w:t>
      </w:r>
      <w:r w:rsidR="005943ED">
        <w:t xml:space="preserve"> и показывает доли частей в чем-то целом</w:t>
      </w:r>
    </w:p>
    <w:p w:rsidR="005943ED" w:rsidRDefault="005943ED" w:rsidP="003E4D6D">
      <w:pPr>
        <w:pStyle w:val="a3"/>
        <w:numPr>
          <w:ilvl w:val="0"/>
          <w:numId w:val="3"/>
        </w:numPr>
        <w:spacing w:after="0"/>
      </w:pPr>
      <w:r>
        <w:t>по диаграмме находим, что первая часть составляет половину целого, а остальные три равны, каждая составляет по одной шестой</w:t>
      </w:r>
      <w:r w:rsidR="004B4A9D" w:rsidRPr="00BE1A1B">
        <w:t xml:space="preserve"> (в 3 раза меньше, чем первая)</w:t>
      </w:r>
      <w:r>
        <w:t>.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>вычислим значения во второй строке, которые уже можно найти</w:t>
      </w:r>
      <w:r w:rsidR="00BE1A1B">
        <w:t xml:space="preserve"> по исходным данным</w:t>
      </w:r>
      <w: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465"/>
        <w:gridCol w:w="1128"/>
        <w:gridCol w:w="1106"/>
        <w:gridCol w:w="877"/>
      </w:tblGrid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4B4A9D" w:rsidRP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единственная неизвестная ячейка </w:t>
      </w:r>
      <w:r w:rsidRPr="004B4A9D">
        <w:t>(</w:t>
      </w:r>
      <w:r>
        <w:t xml:space="preserve">зависящая от </w:t>
      </w:r>
      <w:r w:rsidRPr="004B4A9D">
        <w:rPr>
          <w:rFonts w:ascii="Courier New" w:hAnsi="Courier New" w:cs="Courier New"/>
          <w:b/>
        </w:rPr>
        <w:t>B1</w:t>
      </w:r>
      <w:r w:rsidRPr="004B4A9D">
        <w:t>)</w:t>
      </w:r>
      <w:r>
        <w:t xml:space="preserve"> </w:t>
      </w:r>
      <w:r w:rsidRPr="004B4A9D">
        <w:t>–</w:t>
      </w:r>
      <w:r>
        <w:t xml:space="preserve"> это </w:t>
      </w:r>
      <w:r w:rsidRPr="004B4A9D">
        <w:rPr>
          <w:rFonts w:ascii="Courier New" w:hAnsi="Courier New" w:cs="Courier New"/>
          <w:b/>
        </w:rPr>
        <w:t>D2</w:t>
      </w:r>
      <w:r>
        <w:t xml:space="preserve">, содержащая формулу </w:t>
      </w:r>
      <w:r w:rsidRPr="004B4A9D">
        <w:rPr>
          <w:rFonts w:ascii="Courier New" w:hAnsi="Courier New" w:cs="Courier New"/>
          <w:b/>
        </w:rPr>
        <w:t>B1/2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как мы узнали из диаграммы (п. 2), значение одной (первой) ячейки должно быть в 3 раза больше каждой из оставшихся, поэтому в </w:t>
      </w:r>
      <w:r w:rsidRPr="004B4A9D">
        <w:rPr>
          <w:rFonts w:ascii="Courier New" w:hAnsi="Courier New" w:cs="Courier New"/>
          <w:b/>
        </w:rPr>
        <w:t>D2</w:t>
      </w:r>
      <w:r>
        <w:t xml:space="preserve"> должно быть число 1; это возможно только при </w:t>
      </w:r>
      <w:r w:rsidRPr="004B4A9D">
        <w:rPr>
          <w:rFonts w:ascii="Courier New" w:hAnsi="Courier New" w:cs="Courier New"/>
          <w:b/>
        </w:rPr>
        <w:t>B1 = 2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ответ: </w:t>
      </w:r>
      <w:r w:rsidRPr="004B4A9D">
        <w:rPr>
          <w:highlight w:val="yellow"/>
        </w:rPr>
        <w:t>2</w:t>
      </w:r>
      <w:r>
        <w:t>.</w:t>
      </w:r>
    </w:p>
    <w:p w:rsidR="0095587E" w:rsidRDefault="0095587E" w:rsidP="0095587E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95587E" w:rsidRPr="003E4D6D" w:rsidRDefault="000F1FCC" w:rsidP="0095587E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4</w:t>
      </w:r>
      <w:r w:rsidRPr="000F1FCC">
        <w:rPr>
          <w:b/>
        </w:rPr>
        <w:t xml:space="preserve">. </w:t>
      </w:r>
      <w:r w:rsidR="0095587E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537"/>
        <w:gridCol w:w="1128"/>
      </w:tblGrid>
      <w:tr w:rsidR="0095587E" w:rsidTr="0095587E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=A1-A2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3A62FA" w:rsidRDefault="003A62FA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=A3-A2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=A1/B1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=B2-B1</w:t>
            </w:r>
          </w:p>
        </w:tc>
      </w:tr>
    </w:tbl>
    <w:p w:rsidR="0095587E" w:rsidRPr="003E4D6D" w:rsidRDefault="00B5588E" w:rsidP="0095587E">
      <w:pPr>
        <w:shd w:val="clear" w:color="auto" w:fill="E6E6E6"/>
        <w:spacing w:before="120" w:after="120"/>
        <w:ind w:left="567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99695</wp:posOffset>
            </wp:positionV>
            <wp:extent cx="12065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45" y="21228"/>
                <wp:lineTo x="21145" y="0"/>
                <wp:lineTo x="0" y="0"/>
              </wp:wrapPolygon>
            </wp:wrapTight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7E" w:rsidRPr="003E4D6D">
        <w:rPr>
          <w:i/>
        </w:rPr>
        <w:t>Какое число  должно быть записан</w:t>
      </w:r>
      <w:r w:rsidR="0095587E">
        <w:rPr>
          <w:i/>
        </w:rPr>
        <w:t>о в ячейке A2</w:t>
      </w:r>
      <w:r w:rsidR="0095587E" w:rsidRPr="003E4D6D">
        <w:rPr>
          <w:i/>
        </w:rPr>
        <w:t xml:space="preserve">, чтобы построенная после выполнения вычислений диаграмма по значениям диапазона ячеек </w:t>
      </w:r>
      <w:r w:rsidR="0095587E">
        <w:rPr>
          <w:i/>
          <w:lang w:val="en-US"/>
        </w:rPr>
        <w:t>B</w:t>
      </w:r>
      <w:r w:rsidR="0095587E" w:rsidRPr="0095587E">
        <w:rPr>
          <w:i/>
        </w:rPr>
        <w:t>1</w:t>
      </w:r>
      <w:r w:rsidR="0095587E" w:rsidRPr="003E4D6D">
        <w:rPr>
          <w:i/>
        </w:rPr>
        <w:t>:</w:t>
      </w:r>
      <w:r w:rsidR="0095587E">
        <w:rPr>
          <w:i/>
          <w:lang w:val="en-US"/>
        </w:rPr>
        <w:t>B</w:t>
      </w:r>
      <w:r w:rsidR="0095587E" w:rsidRPr="0095587E">
        <w:rPr>
          <w:i/>
        </w:rPr>
        <w:t>4</w:t>
      </w:r>
      <w:r w:rsidR="0095587E" w:rsidRPr="003E4D6D">
        <w:rPr>
          <w:i/>
        </w:rPr>
        <w:t xml:space="preserve"> соответствовала рисунку:</w:t>
      </w:r>
    </w:p>
    <w:p w:rsidR="0095587E" w:rsidRPr="00D23747" w:rsidRDefault="0095587E" w:rsidP="0095587E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>это круговая диаграмма, которая строится по одному ряду данных и показывает доли частей в чем-то целом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>по диаграмме четко видно, что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одно из значений равно четверти от общего количества (фиолетовый сектор)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предыдущее значение примерно в 2 раза меньше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красный сектор (напротив фиолетового больше всех)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 xml:space="preserve">обозначив значение A2 через </w:t>
      </w:r>
      <w:r w:rsidRPr="0095587E">
        <w:rPr>
          <w:position w:val="-6"/>
        </w:rPr>
        <w:object w:dxaOrig="200" w:dyaOrig="220">
          <v:shape id="_x0000_i1033" type="#_x0000_t75" style="width:9.75pt;height:11.25pt" o:ole="">
            <v:imagedata r:id="rId29" o:title=""/>
          </v:shape>
          <o:OLEObject Type="Embed" ProgID="Equation.3" ShapeID="_x0000_i1033" DrawAspect="Content" ObjectID="_1547836678" r:id="rId30"/>
        </w:object>
      </w:r>
      <w:r w:rsidRPr="0095587E">
        <w:t xml:space="preserve"> </w:t>
      </w:r>
      <w:r>
        <w:t>и подставляя известные данные, находим, что диаграмма строится по значениям</w:t>
      </w:r>
      <w:r w:rsidR="005949D6">
        <w:t xml:space="preserve"> </w:t>
      </w:r>
      <w:r w:rsidR="005949D6" w:rsidRPr="0095587E">
        <w:rPr>
          <w:position w:val="-6"/>
        </w:rPr>
        <w:object w:dxaOrig="540" w:dyaOrig="279">
          <v:shape id="_x0000_i1034" type="#_x0000_t75" style="width:27pt;height:14.25pt" o:ole="">
            <v:imagedata r:id="rId31" o:title=""/>
          </v:shape>
          <o:OLEObject Type="Embed" ProgID="Equation.3" ShapeID="_x0000_i1034" DrawAspect="Content" ObjectID="_1547836679" r:id="rId32"/>
        </w:object>
      </w:r>
      <w:r w:rsidR="005949D6">
        <w:t xml:space="preserve">, </w:t>
      </w:r>
      <w:r w:rsidR="005949D6" w:rsidRPr="0095587E">
        <w:rPr>
          <w:position w:val="-6"/>
        </w:rPr>
        <w:object w:dxaOrig="639" w:dyaOrig="279">
          <v:shape id="_x0000_i1035" type="#_x0000_t75" style="width:32.25pt;height:14.25pt" o:ole="">
            <v:imagedata r:id="rId33" o:title=""/>
          </v:shape>
          <o:OLEObject Type="Embed" ProgID="Equation.3" ShapeID="_x0000_i1035" DrawAspect="Content" ObjectID="_1547836680" r:id="rId34"/>
        </w:object>
      </w:r>
      <w:r w:rsidR="005949D6">
        <w:t xml:space="preserve">, </w:t>
      </w:r>
      <w:r w:rsidR="005949D6" w:rsidRPr="005949D6">
        <w:rPr>
          <w:position w:val="-24"/>
        </w:rPr>
        <w:object w:dxaOrig="580" w:dyaOrig="620">
          <v:shape id="_x0000_i1036" type="#_x0000_t75" style="width:29.25pt;height:30.75pt" o:ole="">
            <v:imagedata r:id="rId35" o:title=""/>
          </v:shape>
          <o:OLEObject Type="Embed" ProgID="Equation.3" ShapeID="_x0000_i1036" DrawAspect="Content" ObjectID="_1547836681" r:id="rId36"/>
        </w:object>
      </w:r>
      <w:r w:rsidR="005949D6">
        <w:t xml:space="preserve"> и 4</w:t>
      </w:r>
    </w:p>
    <w:p w:rsidR="0095587E" w:rsidRDefault="005949D6" w:rsidP="0095587E">
      <w:pPr>
        <w:pStyle w:val="a3"/>
        <w:numPr>
          <w:ilvl w:val="0"/>
          <w:numId w:val="16"/>
        </w:numPr>
        <w:spacing w:after="0"/>
      </w:pPr>
      <w:r>
        <w:t>предполагаем, что диаграмма не повернута, то есть, фиолетовому сектору соответствует значение 4, и оно составляет одну четверть от общей суммы</w: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>тогда сумма равна 16, получаем уравнение:</w: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2860" w:dyaOrig="620">
          <v:shape id="_x0000_i1037" type="#_x0000_t75" style="width:143.25pt;height:30.75pt" o:ole="">
            <v:imagedata r:id="rId37" o:title=""/>
          </v:shape>
          <o:OLEObject Type="Embed" ProgID="Equation.3" ShapeID="_x0000_i1037" DrawAspect="Content" ObjectID="_1547836682" r:id="rId38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>отсюда следует</w: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1760" w:dyaOrig="620">
          <v:shape id="_x0000_i1038" type="#_x0000_t75" style="width:87.75pt;height:30.75pt" o:ole="">
            <v:imagedata r:id="rId39" o:title=""/>
          </v:shape>
          <o:OLEObject Type="Embed" ProgID="Equation.3" ShapeID="_x0000_i1038" DrawAspect="Content" ObjectID="_1547836683" r:id="rId40"/>
        </w:objec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2200" w:dyaOrig="620">
          <v:shape id="_x0000_i1039" type="#_x0000_t75" style="width:110.25pt;height:30.75pt" o:ole="">
            <v:imagedata r:id="rId41" o:title=""/>
          </v:shape>
          <o:OLEObject Type="Embed" ProgID="Equation.3" ShapeID="_x0000_i1039" DrawAspect="Content" ObjectID="_1547836684" r:id="rId42"/>
        </w:objec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6"/>
        </w:rPr>
        <w:object w:dxaOrig="1820" w:dyaOrig="320">
          <v:shape id="_x0000_i1040" type="#_x0000_t75" style="width:90.75pt;height:15.75pt" o:ole="">
            <v:imagedata r:id="rId43" o:title=""/>
          </v:shape>
          <o:OLEObject Type="Embed" ProgID="Equation.3" ShapeID="_x0000_i1040" DrawAspect="Content" ObjectID="_1547836685" r:id="rId44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это уравнение имеет два решения, </w:t>
      </w:r>
      <w:r w:rsidRPr="0095587E">
        <w:rPr>
          <w:position w:val="-6"/>
        </w:rPr>
        <w:object w:dxaOrig="540" w:dyaOrig="279">
          <v:shape id="_x0000_i1041" type="#_x0000_t75" style="width:27pt;height:14.25pt" o:ole="">
            <v:imagedata r:id="rId45" o:title=""/>
          </v:shape>
          <o:OLEObject Type="Embed" ProgID="Equation.3" ShapeID="_x0000_i1041" DrawAspect="Content" ObjectID="_1547836686" r:id="rId46"/>
        </w:object>
      </w:r>
      <w:r>
        <w:t xml:space="preserve"> и </w:t>
      </w:r>
      <w:r w:rsidRPr="0095587E">
        <w:rPr>
          <w:position w:val="-6"/>
        </w:rPr>
        <w:object w:dxaOrig="560" w:dyaOrig="279">
          <v:shape id="_x0000_i1042" type="#_x0000_t75" style="width:27.75pt;height:14.25pt" o:ole="">
            <v:imagedata r:id="rId47" o:title=""/>
          </v:shape>
          <o:OLEObject Type="Embed" ProgID="Equation.3" ShapeID="_x0000_i1042" DrawAspect="Content" ObjectID="_1547836687" r:id="rId48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при </w:t>
      </w:r>
      <w:r w:rsidRPr="0095587E">
        <w:rPr>
          <w:position w:val="-6"/>
        </w:rPr>
        <w:object w:dxaOrig="540" w:dyaOrig="279">
          <v:shape id="_x0000_i1043" type="#_x0000_t75" style="width:27pt;height:14.25pt" o:ole="">
            <v:imagedata r:id="rId49" o:title=""/>
          </v:shape>
          <o:OLEObject Type="Embed" ProgID="Equation.3" ShapeID="_x0000_i1043" DrawAspect="Content" ObjectID="_1547836688" r:id="rId50"/>
        </w:object>
      </w:r>
      <w:r>
        <w:t xml:space="preserve"> получаем в ячейках B1:B4 значения 3, 7, 2 и 4, что соответствует диаграмме</w:t>
      </w:r>
    </w:p>
    <w:p w:rsidR="005949D6" w:rsidRDefault="005949D6" w:rsidP="005949D6">
      <w:pPr>
        <w:pStyle w:val="a3"/>
        <w:numPr>
          <w:ilvl w:val="0"/>
          <w:numId w:val="16"/>
        </w:numPr>
        <w:spacing w:after="0"/>
      </w:pPr>
      <w:r>
        <w:t xml:space="preserve">при </w:t>
      </w:r>
      <w:r w:rsidRPr="0095587E">
        <w:rPr>
          <w:position w:val="-6"/>
        </w:rPr>
        <w:object w:dxaOrig="560" w:dyaOrig="279">
          <v:shape id="_x0000_i1044" type="#_x0000_t75" style="width:27.75pt;height:14.25pt" o:ole="">
            <v:imagedata r:id="rId51" o:title=""/>
          </v:shape>
          <o:OLEObject Type="Embed" ProgID="Equation.3" ShapeID="_x0000_i1044" DrawAspect="Content" ObjectID="_1547836689" r:id="rId52"/>
        </w:object>
      </w:r>
      <w:r>
        <w:t xml:space="preserve"> получаем в ячейках B1:B4 значения 1, 5, 6 и 4, что НЕ соответствует диаграмме (значение для предпоследнего сектора должно быть 2)</w: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заметим, что можно было немного ускорить решение, используя условие </w:t>
      </w:r>
      <w:r w:rsidR="00B00818" w:rsidRPr="005949D6">
        <w:rPr>
          <w:position w:val="-24"/>
        </w:rPr>
        <w:object w:dxaOrig="940" w:dyaOrig="620">
          <v:shape id="_x0000_i1045" type="#_x0000_t75" style="width:47.25pt;height:30.75pt" o:ole="">
            <v:imagedata r:id="rId53" o:title=""/>
          </v:shape>
          <o:OLEObject Type="Embed" ProgID="Equation.3" ShapeID="_x0000_i1045" DrawAspect="Content" ObjectID="_1547836690" r:id="rId54"/>
        </w:object>
      </w:r>
      <w:r>
        <w:t xml:space="preserve">, откуда сразу следует, что </w:t>
      </w:r>
      <w:r w:rsidRPr="0095587E">
        <w:rPr>
          <w:position w:val="-6"/>
        </w:rPr>
        <w:object w:dxaOrig="540" w:dyaOrig="279">
          <v:shape id="_x0000_i1046" type="#_x0000_t75" style="width:27pt;height:14.25pt" o:ole="">
            <v:imagedata r:id="rId49" o:title=""/>
          </v:shape>
          <o:OLEObject Type="Embed" ProgID="Equation.3" ShapeID="_x0000_i1046" DrawAspect="Content" ObjectID="_1547836691" r:id="rId55"/>
        </w:object>
      </w:r>
      <w:r w:rsidR="00CE4A46">
        <w:t xml:space="preserve">; при этом </w:t>
      </w:r>
      <w:r>
        <w:t>квадратное уравнение решать не нужно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 xml:space="preserve">ответ: </w:t>
      </w:r>
      <w:r w:rsidR="005949D6" w:rsidRPr="005949D6">
        <w:rPr>
          <w:highlight w:val="yellow"/>
        </w:rPr>
        <w:t>3</w:t>
      </w:r>
      <w:r>
        <w:t>.</w:t>
      </w:r>
      <w:r w:rsidRPr="0095587E">
        <w:t xml:space="preserve"> </w:t>
      </w:r>
    </w:p>
    <w:p w:rsidR="000E015A" w:rsidRDefault="00B5588E" w:rsidP="000E015A">
      <w:pPr>
        <w:pStyle w:val="3"/>
      </w:pPr>
      <w:r>
        <w:rPr>
          <w:b w:val="0"/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327025</wp:posOffset>
            </wp:positionV>
            <wp:extent cx="1337310" cy="1441450"/>
            <wp:effectExtent l="508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373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5A">
        <w:t>Еще п</w:t>
      </w:r>
      <w:r w:rsidR="000E015A" w:rsidRPr="007F6961">
        <w:t>ример задания</w:t>
      </w:r>
      <w:r w:rsidR="000E015A">
        <w:t>:</w:t>
      </w:r>
    </w:p>
    <w:p w:rsidR="000E015A" w:rsidRPr="003E4D6D" w:rsidRDefault="000F1FCC" w:rsidP="000E015A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3</w:t>
      </w:r>
      <w:r w:rsidRPr="000F1FCC">
        <w:rPr>
          <w:b/>
        </w:rPr>
        <w:t xml:space="preserve">. </w:t>
      </w:r>
      <w:r w:rsidR="000E015A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609"/>
        <w:gridCol w:w="1106"/>
      </w:tblGrid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=A1/2</w:t>
            </w:r>
          </w:p>
        </w:tc>
      </w:tr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</w:rPr>
              <w:t>B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en-US"/>
              </w:rPr>
              <w:t>-4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(B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en-US"/>
              </w:rPr>
              <w:t>)/2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B2+C1</w:t>
            </w:r>
          </w:p>
        </w:tc>
      </w:tr>
    </w:tbl>
    <w:p w:rsidR="000E015A" w:rsidRPr="003E4D6D" w:rsidRDefault="000E015A" w:rsidP="000E015A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Pr="003E4D6D">
        <w:rPr>
          <w:i/>
        </w:rPr>
        <w:t xml:space="preserve"> в ячейке B1,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рисунку:</w:t>
      </w:r>
    </w:p>
    <w:p w:rsidR="000E015A" w:rsidRPr="00D23747" w:rsidRDefault="000E015A" w:rsidP="000E015A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0E015A" w:rsidRDefault="000E015A" w:rsidP="000F1FCC">
      <w:pPr>
        <w:pStyle w:val="a3"/>
        <w:numPr>
          <w:ilvl w:val="0"/>
          <w:numId w:val="21"/>
        </w:numPr>
        <w:spacing w:after="0"/>
      </w:pPr>
      <w:r>
        <w:t>прежде всего, нужно понять, что мы видим круговую диаграмму, которая строится по одному ряду данных и показывает доли частей в чем-то целом</w:t>
      </w:r>
    </w:p>
    <w:p w:rsidR="000E015A" w:rsidRDefault="000E015A" w:rsidP="000F1FCC">
      <w:pPr>
        <w:pStyle w:val="a3"/>
        <w:numPr>
          <w:ilvl w:val="0"/>
          <w:numId w:val="21"/>
        </w:numPr>
        <w:spacing w:after="0"/>
      </w:pPr>
      <w:r>
        <w:t xml:space="preserve">по диаграмме </w:t>
      </w:r>
      <w:r w:rsidR="00F11B64">
        <w:t>видим, что два сектора одинаковые</w:t>
      </w:r>
      <w:r>
        <w:t xml:space="preserve">, </w:t>
      </w:r>
      <w:r w:rsidR="00F11B64">
        <w:t>а оставшийся значительно больше (в 4-5 раз)</w:t>
      </w:r>
    </w:p>
    <w:p w:rsidR="000E015A" w:rsidRDefault="00F11B64" w:rsidP="000F1FCC">
      <w:pPr>
        <w:pStyle w:val="a3"/>
        <w:numPr>
          <w:ilvl w:val="0"/>
          <w:numId w:val="21"/>
        </w:numPr>
        <w:spacing w:after="0"/>
      </w:pPr>
      <w:r>
        <w:t xml:space="preserve">обозначим значение ячейки B1 через </w:t>
      </w:r>
      <w:r w:rsidRPr="00F11B64">
        <w:rPr>
          <w:position w:val="-6"/>
        </w:rPr>
        <w:object w:dxaOrig="200" w:dyaOrig="220">
          <v:shape id="_x0000_i1047" type="#_x0000_t75" style="width:9.75pt;height:11.25pt" o:ole="">
            <v:imagedata r:id="rId57" o:title=""/>
          </v:shape>
          <o:OLEObject Type="Embed" ProgID="Equation.3" ShapeID="_x0000_i1047" DrawAspect="Content" ObjectID="_1547836692" r:id="rId58"/>
        </w:object>
      </w:r>
      <w:r>
        <w:t xml:space="preserve"> </w:t>
      </w:r>
      <w:r w:rsidRPr="00F11B64">
        <w:t>и подставим все известные данные</w:t>
      </w:r>
      <w:r w:rsidR="000E015A"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=x-4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=(x-3)/2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=(x+3)/2</w:t>
            </w:r>
          </w:p>
        </w:tc>
      </w:tr>
    </w:tbl>
    <w:p w:rsidR="00F11B64" w:rsidRDefault="00F11B64" w:rsidP="000F1FCC">
      <w:pPr>
        <w:pStyle w:val="a3"/>
        <w:numPr>
          <w:ilvl w:val="0"/>
          <w:numId w:val="21"/>
        </w:numPr>
        <w:spacing w:after="0"/>
      </w:pPr>
      <w:r>
        <w:t>предположив, что диаграмма не повернута (начало «раскрутки» совпадает с направлением на север – вертикально вверх), попытаемся приравнять первый и последний сектора;</w:t>
      </w:r>
    </w:p>
    <w:p w:rsidR="00F11B64" w:rsidRDefault="00F11B64" w:rsidP="000F1FCC">
      <w:pPr>
        <w:pStyle w:val="a3"/>
        <w:numPr>
          <w:ilvl w:val="0"/>
          <w:numId w:val="21"/>
        </w:numPr>
        <w:spacing w:after="0"/>
      </w:pPr>
      <w:r>
        <w:t xml:space="preserve">решение уравнения </w:t>
      </w:r>
      <w:r w:rsidRPr="00F11B64">
        <w:rPr>
          <w:position w:val="-24"/>
        </w:rPr>
        <w:object w:dxaOrig="1280" w:dyaOrig="620">
          <v:shape id="_x0000_i1048" type="#_x0000_t75" style="width:63.75pt;height:30.75pt" o:ole="">
            <v:imagedata r:id="rId59" o:title=""/>
          </v:shape>
          <o:OLEObject Type="Embed" ProgID="Equation.3" ShapeID="_x0000_i1048" DrawAspect="Content" ObjectID="_1547836693" r:id="rId60"/>
        </w:object>
      </w:r>
      <w:r>
        <w:t xml:space="preserve"> дает </w:t>
      </w:r>
      <w:r w:rsidRPr="00F11B64">
        <w:rPr>
          <w:position w:val="-6"/>
        </w:rPr>
        <w:object w:dxaOrig="639" w:dyaOrig="279">
          <v:shape id="_x0000_i1049" type="#_x0000_t75" style="width:32.25pt;height:14.25pt" o:ole="">
            <v:imagedata r:id="rId61" o:title=""/>
          </v:shape>
          <o:OLEObject Type="Embed" ProgID="Equation.3" ShapeID="_x0000_i1049" DrawAspect="Content" ObjectID="_1547836694" r:id="rId62"/>
        </w:object>
      </w:r>
      <w:r>
        <w:t>, при этом получаем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F11B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</w:tr>
    </w:tbl>
    <w:p w:rsidR="00F11B64" w:rsidRPr="00F11B64" w:rsidRDefault="00F11B64" w:rsidP="00F11B64">
      <w:pPr>
        <w:pStyle w:val="a3"/>
        <w:spacing w:after="0"/>
        <w:ind w:left="1004"/>
      </w:pPr>
      <w:r>
        <w:t>здесь третий (оставшийся) сектор (</w:t>
      </w:r>
      <w:r>
        <w:rPr>
          <w:lang w:val="en-US"/>
        </w:rPr>
        <w:t>B</w:t>
      </w:r>
      <w:r w:rsidRPr="00F11B64">
        <w:t>2 = 4)</w:t>
      </w:r>
      <w:r>
        <w:t xml:space="preserve"> меньше, чем найденные 2 (A</w:t>
      </w:r>
      <w:r w:rsidRPr="00F11B64">
        <w:t xml:space="preserve">2 = </w:t>
      </w:r>
      <w:r>
        <w:rPr>
          <w:lang w:val="en-US"/>
        </w:rPr>
        <w:t>C</w:t>
      </w:r>
      <w:r w:rsidRPr="00F11B64">
        <w:t xml:space="preserve">2 = 7), </w:t>
      </w:r>
      <w:r>
        <w:t>этот вариант не подходит, потому что не соответствует диаграмме; значит, диаграмма повернута;</w:t>
      </w:r>
    </w:p>
    <w:p w:rsidR="00F11B64" w:rsidRPr="00F11B64" w:rsidRDefault="00F11B64" w:rsidP="000F1FCC">
      <w:pPr>
        <w:pStyle w:val="a3"/>
        <w:numPr>
          <w:ilvl w:val="0"/>
          <w:numId w:val="21"/>
        </w:numPr>
        <w:spacing w:after="0"/>
      </w:pPr>
      <w:r>
        <w:t xml:space="preserve">рассмотрим следующий вариант, приравняв ячейки </w:t>
      </w:r>
      <w:r>
        <w:rPr>
          <w:lang w:val="en-US"/>
        </w:rPr>
        <w:t>A</w:t>
      </w:r>
      <w:r w:rsidRPr="00F11B64">
        <w:t>2</w:t>
      </w:r>
      <w:r>
        <w:t xml:space="preserve"> и B2</w:t>
      </w:r>
      <w:r w:rsidRPr="00F11B64">
        <w:t>;</w:t>
      </w:r>
    </w:p>
    <w:p w:rsidR="00F11B64" w:rsidRDefault="00F11B64" w:rsidP="000F1FCC">
      <w:pPr>
        <w:pStyle w:val="a3"/>
        <w:numPr>
          <w:ilvl w:val="0"/>
          <w:numId w:val="21"/>
        </w:numPr>
        <w:spacing w:after="0"/>
      </w:pPr>
      <w:r>
        <w:t xml:space="preserve">решение уравнения </w:t>
      </w:r>
      <w:r w:rsidRPr="00F11B64">
        <w:rPr>
          <w:position w:val="-24"/>
        </w:rPr>
        <w:object w:dxaOrig="1280" w:dyaOrig="620">
          <v:shape id="_x0000_i1050" type="#_x0000_t75" style="width:63.75pt;height:30.75pt" o:ole="">
            <v:imagedata r:id="rId63" o:title=""/>
          </v:shape>
          <o:OLEObject Type="Embed" ProgID="Equation.3" ShapeID="_x0000_i1050" DrawAspect="Content" ObjectID="_1547836695" r:id="rId64"/>
        </w:object>
      </w:r>
      <w:r>
        <w:t xml:space="preserve"> дает </w:t>
      </w:r>
      <w:r w:rsidRPr="00F11B64">
        <w:rPr>
          <w:position w:val="-6"/>
        </w:rPr>
        <w:object w:dxaOrig="560" w:dyaOrig="279">
          <v:shape id="_x0000_i1051" type="#_x0000_t75" style="width:27.75pt;height:14.25pt" o:ole="">
            <v:imagedata r:id="rId65" o:title=""/>
          </v:shape>
          <o:OLEObject Type="Embed" ProgID="Equation.3" ShapeID="_x0000_i1051" DrawAspect="Content" ObjectID="_1547836696" r:id="rId66"/>
        </w:object>
      </w:r>
      <w:r>
        <w:t>, при этом получаем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F11B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</w:tr>
    </w:tbl>
    <w:p w:rsidR="00F11B64" w:rsidRDefault="00F11B64" w:rsidP="000F1FCC">
      <w:pPr>
        <w:pStyle w:val="a3"/>
        <w:numPr>
          <w:ilvl w:val="0"/>
          <w:numId w:val="21"/>
        </w:numPr>
        <w:spacing w:after="0"/>
      </w:pPr>
      <w:r>
        <w:t>этот вариант соответствует диаграмме (третий сектор больше остальных двух в 4 раза); диаграмма повернута на 60 градусов</w:t>
      </w:r>
    </w:p>
    <w:p w:rsidR="000E015A" w:rsidRDefault="000E015A" w:rsidP="000F1FCC">
      <w:pPr>
        <w:pStyle w:val="a3"/>
        <w:numPr>
          <w:ilvl w:val="0"/>
          <w:numId w:val="21"/>
        </w:numPr>
        <w:spacing w:after="0"/>
      </w:pPr>
      <w:r>
        <w:t xml:space="preserve">ответ: </w:t>
      </w:r>
      <w:r w:rsidR="00F11B64" w:rsidRPr="00F11B64">
        <w:rPr>
          <w:highlight w:val="yellow"/>
        </w:rPr>
        <w:t>5</w:t>
      </w:r>
      <w:r>
        <w:t>.</w:t>
      </w:r>
    </w:p>
    <w:p w:rsidR="003B5830" w:rsidRDefault="003B5830" w:rsidP="003B5830">
      <w:pPr>
        <w:pStyle w:val="3"/>
      </w:pPr>
      <w:r>
        <w:t>Еще п</w:t>
      </w:r>
      <w:r w:rsidRPr="007F6961">
        <w:t>ример задания</w:t>
      </w:r>
      <w:r w:rsidR="00EC593B" w:rsidRPr="00EC593B">
        <w:t xml:space="preserve"> </w:t>
      </w:r>
      <w:r w:rsidR="00EC593B" w:rsidRPr="00EC593B">
        <w:rPr>
          <w:b w:val="0"/>
          <w:sz w:val="24"/>
        </w:rPr>
        <w:t>(</w:t>
      </w:r>
      <w:r w:rsidR="00EC593B" w:rsidRPr="00EC593B">
        <w:rPr>
          <w:b w:val="0"/>
          <w:sz w:val="24"/>
          <w:lang w:val="en-US"/>
        </w:rPr>
        <w:t>ege</w:t>
      </w:r>
      <w:r w:rsidR="00EC593B" w:rsidRPr="00EC593B">
        <w:rPr>
          <w:b w:val="0"/>
          <w:sz w:val="24"/>
        </w:rPr>
        <w:t>.</w:t>
      </w:r>
      <w:r w:rsidR="00EC593B" w:rsidRPr="00EC593B">
        <w:rPr>
          <w:b w:val="0"/>
          <w:sz w:val="24"/>
          <w:lang w:val="en-US"/>
        </w:rPr>
        <w:t>yandex</w:t>
      </w:r>
      <w:r w:rsidR="00EC593B" w:rsidRPr="00EC593B">
        <w:rPr>
          <w:b w:val="0"/>
          <w:sz w:val="24"/>
        </w:rPr>
        <w:t>.</w:t>
      </w:r>
      <w:r w:rsidR="00EC593B" w:rsidRPr="00EC593B">
        <w:rPr>
          <w:b w:val="0"/>
          <w:sz w:val="24"/>
          <w:lang w:val="en-US"/>
        </w:rPr>
        <w:t>ru</w:t>
      </w:r>
      <w:r w:rsidR="00EC593B" w:rsidRPr="00EC593B">
        <w:rPr>
          <w:b w:val="0"/>
          <w:sz w:val="24"/>
        </w:rPr>
        <w:t>)</w:t>
      </w:r>
      <w:r>
        <w:t>:</w:t>
      </w:r>
    </w:p>
    <w:p w:rsidR="003B5830" w:rsidRPr="003E4D6D" w:rsidRDefault="000F1FCC" w:rsidP="003B5830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2</w:t>
      </w:r>
      <w:r w:rsidRPr="000F1FCC">
        <w:rPr>
          <w:b/>
        </w:rPr>
        <w:t>.</w:t>
      </w:r>
      <w:r w:rsidR="00B5588E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121285</wp:posOffset>
            </wp:positionV>
            <wp:extent cx="1305560" cy="1212850"/>
            <wp:effectExtent l="0" t="0" r="0" b="0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830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196"/>
        <w:gridCol w:w="1134"/>
      </w:tblGrid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B5830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</w:tr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B5830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</w:rPr>
              <w:t>4*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B58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B58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B2+A1</w:t>
            </w:r>
          </w:p>
        </w:tc>
      </w:tr>
    </w:tbl>
    <w:p w:rsidR="003B5830" w:rsidRPr="003E4D6D" w:rsidRDefault="003B5830" w:rsidP="003B5830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Pr="003E4D6D">
        <w:rPr>
          <w:i/>
        </w:rPr>
        <w:t xml:space="preserve"> в ячейке B1,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рисунку:</w:t>
      </w:r>
    </w:p>
    <w:p w:rsidR="003B5830" w:rsidRPr="00D23747" w:rsidRDefault="003B5830" w:rsidP="003B5830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3B5830" w:rsidRDefault="00010092" w:rsidP="003B5830">
      <w:pPr>
        <w:pStyle w:val="a3"/>
        <w:numPr>
          <w:ilvl w:val="0"/>
          <w:numId w:val="19"/>
        </w:numPr>
        <w:spacing w:after="0"/>
      </w:pPr>
      <w:r>
        <w:t xml:space="preserve">обозначим значения ячеек B1 и C1 соответственно через </w:t>
      </w:r>
      <w:r w:rsidR="00035D1D" w:rsidRPr="00010092">
        <w:rPr>
          <w:position w:val="-6"/>
        </w:rPr>
        <w:object w:dxaOrig="200" w:dyaOrig="220">
          <v:shape id="_x0000_i1052" type="#_x0000_t75" style="width:9.75pt;height:11.25pt" o:ole="">
            <v:imagedata r:id="rId67" o:title=""/>
          </v:shape>
          <o:OLEObject Type="Embed" ProgID="Equation.3" ShapeID="_x0000_i1052" DrawAspect="Content" ObjectID="_1547836697" r:id="rId68"/>
        </w:object>
      </w:r>
      <w:r>
        <w:t xml:space="preserve"> и </w:t>
      </w:r>
      <w:r w:rsidR="00035D1D" w:rsidRPr="00010092">
        <w:rPr>
          <w:position w:val="-10"/>
        </w:rPr>
        <w:object w:dxaOrig="220" w:dyaOrig="260">
          <v:shape id="_x0000_i1053" type="#_x0000_t75" style="width:11.25pt;height:12.75pt" o:ole="">
            <v:imagedata r:id="rId69" o:title=""/>
          </v:shape>
          <o:OLEObject Type="Embed" ProgID="Equation.3" ShapeID="_x0000_i1053" DrawAspect="Content" ObjectID="_1547836698" r:id="rId70"/>
        </w:object>
      </w:r>
      <w:r w:rsidR="00035D1D">
        <w:t>, и вычислим значения остальных ячеек через эти переменные</w:t>
      </w:r>
      <w: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196"/>
        <w:gridCol w:w="1134"/>
      </w:tblGrid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B5830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E015A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</w:tr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4*</w:t>
            </w:r>
            <w:r>
              <w:rPr>
                <w:rFonts w:ascii="Courier New" w:hAnsi="Courier New" w:cs="Courier New"/>
                <w:b/>
                <w:lang w:val="en-US"/>
              </w:rPr>
              <w:t>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</w:t>
            </w:r>
            <w:r w:rsidRPr="003E4D6D">
              <w:rPr>
                <w:rFonts w:ascii="Courier New" w:hAnsi="Courier New" w:cs="Courier New"/>
                <w:b/>
              </w:rPr>
              <w:t>–</w:t>
            </w:r>
            <w:r>
              <w:rPr>
                <w:rFonts w:ascii="Courier New" w:hAnsi="Courier New" w:cs="Courier New"/>
                <w:b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x-y+4</w:t>
            </w:r>
          </w:p>
        </w:tc>
      </w:tr>
    </w:tbl>
    <w:p w:rsidR="00035D1D" w:rsidRDefault="00035D1D" w:rsidP="003B5830">
      <w:pPr>
        <w:pStyle w:val="a3"/>
        <w:numPr>
          <w:ilvl w:val="0"/>
          <w:numId w:val="19"/>
        </w:numPr>
        <w:spacing w:after="0"/>
      </w:pPr>
      <w:r>
        <w:t>по диаграмме видно, что два сектора имеют одинаковый размер, а оставшийся в два раза больше; в принципе диаграмма может быть повернута, поэтому любые два сектора могут быть равны</w:t>
      </w:r>
    </w:p>
    <w:p w:rsidR="00865AAD" w:rsidRPr="00865AAD" w:rsidRDefault="00865AAD" w:rsidP="003B5830">
      <w:pPr>
        <w:pStyle w:val="a3"/>
        <w:numPr>
          <w:ilvl w:val="0"/>
          <w:numId w:val="19"/>
        </w:numPr>
        <w:spacing w:after="0"/>
      </w:pPr>
      <w:r w:rsidRPr="00865AAD">
        <w:t xml:space="preserve">в нашем случае по формулам видим, что </w:t>
      </w:r>
      <w:r>
        <w:rPr>
          <w:lang w:val="en-US"/>
        </w:rPr>
        <w:t>C</w:t>
      </w:r>
      <w:r w:rsidRPr="00865AAD">
        <w:t xml:space="preserve">2 = </w:t>
      </w:r>
      <w:r>
        <w:rPr>
          <w:lang w:val="en-US"/>
        </w:rPr>
        <w:t>B</w:t>
      </w:r>
      <w:r w:rsidRPr="00865AAD">
        <w:t xml:space="preserve">2 + 4, поэтому </w:t>
      </w:r>
      <w:r>
        <w:rPr>
          <w:lang w:val="en-US"/>
        </w:rPr>
        <w:t>C</w:t>
      </w:r>
      <w:r w:rsidRPr="00865AAD">
        <w:t xml:space="preserve">2 – самый </w:t>
      </w:r>
      <w:r>
        <w:t>большой сектор, и</w:t>
      </w:r>
    </w:p>
    <w:p w:rsidR="00865AAD" w:rsidRDefault="00865AAD" w:rsidP="00865AAD">
      <w:pPr>
        <w:pStyle w:val="a3"/>
        <w:spacing w:after="0"/>
        <w:ind w:left="1004" w:firstLine="414"/>
      </w:pPr>
      <w:r>
        <w:tab/>
      </w:r>
      <w:r w:rsidRPr="00865AAD">
        <w:rPr>
          <w:position w:val="-24"/>
        </w:rPr>
        <w:object w:dxaOrig="1440" w:dyaOrig="620">
          <v:shape id="_x0000_i1054" type="#_x0000_t75" style="width:1in;height:30.75pt" o:ole="">
            <v:imagedata r:id="rId71" o:title=""/>
          </v:shape>
          <o:OLEObject Type="Embed" ProgID="Equation.3" ShapeID="_x0000_i1054" DrawAspect="Content" ObjectID="_1547836699" r:id="rId72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>получаем систему уравнений:</w:t>
      </w:r>
    </w:p>
    <w:p w:rsidR="00865AAD" w:rsidRPr="00035D1D" w:rsidRDefault="00865AAD" w:rsidP="00865AAD">
      <w:pPr>
        <w:pStyle w:val="a3"/>
        <w:spacing w:after="0"/>
        <w:ind w:left="1004"/>
      </w:pPr>
      <w:r w:rsidRPr="00865AAD">
        <w:rPr>
          <w:position w:val="-30"/>
        </w:rPr>
        <w:object w:dxaOrig="1780" w:dyaOrig="720">
          <v:shape id="_x0000_i1055" type="#_x0000_t75" style="width:89.25pt;height:36pt" o:ole="">
            <v:imagedata r:id="rId73" o:title=""/>
          </v:shape>
          <o:OLEObject Type="Embed" ProgID="Equation.3" ShapeID="_x0000_i1055" DrawAspect="Content" ObjectID="_1547836700" r:id="rId74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 xml:space="preserve">из первого уравнения получаем </w:t>
      </w:r>
      <w:r w:rsidRPr="00865AAD">
        <w:rPr>
          <w:position w:val="-10"/>
        </w:rPr>
        <w:object w:dxaOrig="680" w:dyaOrig="320">
          <v:shape id="_x0000_i1056" type="#_x0000_t75" style="width:33.75pt;height:15.75pt" o:ole="">
            <v:imagedata r:id="rId75" o:title=""/>
          </v:shape>
          <o:OLEObject Type="Embed" ProgID="Equation.3" ShapeID="_x0000_i1056" DrawAspect="Content" ObjectID="_1547836701" r:id="rId76"/>
        </w:object>
      </w:r>
      <w:r>
        <w:t>, подставляем этот результат во второе:</w:t>
      </w:r>
    </w:p>
    <w:p w:rsidR="00865AAD" w:rsidRDefault="00865AAD" w:rsidP="00865AAD">
      <w:pPr>
        <w:pStyle w:val="a3"/>
        <w:spacing w:after="0"/>
        <w:ind w:left="1004"/>
      </w:pPr>
      <w:r w:rsidRPr="00865AAD">
        <w:rPr>
          <w:position w:val="-10"/>
        </w:rPr>
        <w:object w:dxaOrig="2740" w:dyaOrig="320">
          <v:shape id="_x0000_i1057" type="#_x0000_t75" style="width:137.25pt;height:15.75pt" o:ole="">
            <v:imagedata r:id="rId77" o:title=""/>
          </v:shape>
          <o:OLEObject Type="Embed" ProgID="Equation.3" ShapeID="_x0000_i1057" DrawAspect="Content" ObjectID="_1547836702" r:id="rId78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 xml:space="preserve">тогда </w:t>
      </w:r>
      <w:r w:rsidRPr="00865AAD">
        <w:rPr>
          <w:position w:val="-6"/>
        </w:rPr>
        <w:object w:dxaOrig="540" w:dyaOrig="279">
          <v:shape id="_x0000_i1058" type="#_x0000_t75" style="width:27pt;height:14.25pt" o:ole="">
            <v:imagedata r:id="rId79" o:title=""/>
          </v:shape>
          <o:OLEObject Type="Embed" ProgID="Equation.3" ShapeID="_x0000_i1058" DrawAspect="Content" ObjectID="_1547836703" r:id="rId80"/>
        </w:object>
      </w:r>
      <w:r>
        <w:t xml:space="preserve">, и значения ячеек A2 = B2 = 4, </w:t>
      </w:r>
      <w:r>
        <w:rPr>
          <w:lang w:val="en-US"/>
        </w:rPr>
        <w:t>C</w:t>
      </w:r>
      <w:r w:rsidRPr="00865AAD">
        <w:t>2 = 8</w:t>
      </w:r>
      <w:r w:rsidR="004655E5">
        <w:t>; все они положительны и удовлетворяют условию задачи</w:t>
      </w:r>
    </w:p>
    <w:p w:rsidR="003B5830" w:rsidRDefault="003B5830" w:rsidP="003B5830">
      <w:pPr>
        <w:pStyle w:val="a3"/>
        <w:numPr>
          <w:ilvl w:val="0"/>
          <w:numId w:val="19"/>
        </w:numPr>
        <w:spacing w:after="0"/>
      </w:pPr>
      <w:r>
        <w:t xml:space="preserve">ответ: </w:t>
      </w:r>
      <w:r w:rsidRPr="00F11B64">
        <w:rPr>
          <w:highlight w:val="yellow"/>
        </w:rPr>
        <w:t>5</w:t>
      </w:r>
      <w:r>
        <w:t>.</w:t>
      </w:r>
    </w:p>
    <w:p w:rsidR="00FE6DA2" w:rsidRDefault="003E4D6D" w:rsidP="003E4D6D">
      <w:pPr>
        <w:pStyle w:val="3"/>
      </w:pPr>
      <w:r>
        <w:t>Еще п</w:t>
      </w:r>
      <w:r w:rsidR="00FE6DA2" w:rsidRPr="007F6961">
        <w:t>ример задания</w:t>
      </w:r>
      <w:r w:rsidR="00FE6DA2">
        <w:t>:</w:t>
      </w:r>
    </w:p>
    <w:p w:rsidR="006805AF" w:rsidRDefault="000F1FCC" w:rsidP="00FE6DA2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2</w:t>
      </w:r>
      <w:r w:rsidRPr="000F1FCC">
        <w:rPr>
          <w:b/>
        </w:rPr>
        <w:t xml:space="preserve">. </w:t>
      </w:r>
      <w:r w:rsidR="00B05707" w:rsidRPr="00B05707">
        <w:rPr>
          <w:i/>
        </w:rPr>
        <w:t>На диаграмме показано количество призеров олимпиады по информатике (И), математике (М), физике (Ф) в трех городах России.</w:t>
      </w:r>
    </w:p>
    <w:p w:rsidR="00B05707" w:rsidRDefault="00B5588E" w:rsidP="00B05707">
      <w:pPr>
        <w:shd w:val="clear" w:color="auto" w:fill="E6E6E6"/>
        <w:spacing w:before="120" w:after="120"/>
        <w:ind w:left="567"/>
        <w:jc w:val="center"/>
        <w:rPr>
          <w:i/>
        </w:rPr>
      </w:pPr>
      <w:r w:rsidRPr="00B05707">
        <w:rPr>
          <w:noProof/>
          <w:lang w:eastAsia="ru-RU"/>
        </w:rPr>
        <w:drawing>
          <wp:inline distT="0" distB="0" distL="0" distR="0">
            <wp:extent cx="2676525" cy="1543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07" w:rsidRPr="00B05707" w:rsidRDefault="00B05707" w:rsidP="00FE6DA2">
      <w:pPr>
        <w:shd w:val="clear" w:color="auto" w:fill="E6E6E6"/>
        <w:spacing w:before="120" w:after="120"/>
        <w:ind w:left="567"/>
        <w:rPr>
          <w:i/>
        </w:rPr>
      </w:pPr>
      <w:r w:rsidRPr="00B05707">
        <w:rPr>
          <w:i/>
        </w:rPr>
        <w:lastRenderedPageBreak/>
        <w:t>Какая из диаграмм правильно отражает соотношение общего числа призеров по каждому предмету для всех городов вместе?</w:t>
      </w:r>
    </w:p>
    <w:p w:rsidR="00B14E01" w:rsidRPr="00FE6DA2" w:rsidRDefault="00B5588E" w:rsidP="000B570B">
      <w:pPr>
        <w:tabs>
          <w:tab w:val="left" w:pos="2552"/>
          <w:tab w:val="left" w:pos="4536"/>
          <w:tab w:val="left" w:pos="6237"/>
        </w:tabs>
        <w:spacing w:before="120" w:after="240"/>
        <w:jc w:val="right"/>
      </w:pPr>
      <w:r w:rsidRPr="000B570B">
        <w:rPr>
          <w:noProof/>
          <w:lang w:eastAsia="ru-RU"/>
        </w:rPr>
        <w:drawing>
          <wp:inline distT="0" distB="0" distL="0" distR="0">
            <wp:extent cx="5943600" cy="1276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A2" w:rsidRPr="00FE6DA2">
        <w:t xml:space="preserve"> </w:t>
      </w:r>
    </w:p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8E2FA3" w:rsidRPr="00D23747">
        <w:rPr>
          <w:b/>
        </w:rPr>
        <w:t>:</w:t>
      </w:r>
    </w:p>
    <w:p w:rsidR="006805AF" w:rsidRDefault="000B570B" w:rsidP="000F1FCC">
      <w:pPr>
        <w:pStyle w:val="a3"/>
        <w:numPr>
          <w:ilvl w:val="0"/>
          <w:numId w:val="20"/>
        </w:numPr>
        <w:spacing w:after="0"/>
      </w:pPr>
      <w:r>
        <w:t>в условии дана столбчатая диаграмма, по которой можно определить все числовые данные</w:t>
      </w:r>
    </w:p>
    <w:p w:rsidR="000B570B" w:rsidRDefault="000B570B" w:rsidP="000F1FCC">
      <w:pPr>
        <w:pStyle w:val="a3"/>
        <w:numPr>
          <w:ilvl w:val="0"/>
          <w:numId w:val="20"/>
        </w:numPr>
        <w:spacing w:after="0"/>
      </w:pPr>
      <w:r>
        <w:t>в ответах все диаграммы – круговые, по ним можно определить только доли отдельных составляющих в общей сумме</w:t>
      </w:r>
    </w:p>
    <w:p w:rsidR="00B84774" w:rsidRDefault="00B84774" w:rsidP="000F1FCC">
      <w:pPr>
        <w:pStyle w:val="a3"/>
        <w:numPr>
          <w:ilvl w:val="0"/>
          <w:numId w:val="20"/>
        </w:numPr>
        <w:spacing w:after="0"/>
      </w:pPr>
      <w:r>
        <w:t>при анализе диаграмм</w:t>
      </w:r>
      <w:r w:rsidR="00B2308E">
        <w:t>-ответов</w:t>
      </w:r>
      <w:r>
        <w:t xml:space="preserve"> нужно «вылавливать» </w:t>
      </w:r>
      <w:r w:rsidR="00B2308E">
        <w:t xml:space="preserve">их </w:t>
      </w:r>
      <w:r>
        <w:t xml:space="preserve">характерные </w:t>
      </w:r>
      <w:r w:rsidR="000833A7">
        <w:t>черты</w:t>
      </w:r>
      <w:r>
        <w:t xml:space="preserve"> </w:t>
      </w:r>
      <w:r w:rsidR="000833A7">
        <w:t>(</w:t>
      </w:r>
      <w:r>
        <w:t xml:space="preserve">половину или четверть круга, одинаковые </w:t>
      </w:r>
      <w:r w:rsidR="00B2308E">
        <w:t>значения</w:t>
      </w:r>
      <w:r w:rsidR="004E060F">
        <w:t>, соотношения между секторами</w:t>
      </w:r>
      <w:r w:rsidR="000833A7">
        <w:t xml:space="preserve">), </w:t>
      </w:r>
      <w:r>
        <w:t>именно они позволяют определить верный ответ</w:t>
      </w:r>
    </w:p>
    <w:p w:rsidR="000B570B" w:rsidRDefault="000B570B" w:rsidP="000F1FCC">
      <w:pPr>
        <w:pStyle w:val="a3"/>
        <w:numPr>
          <w:ilvl w:val="0"/>
          <w:numId w:val="20"/>
        </w:numPr>
        <w:spacing w:after="0"/>
      </w:pPr>
      <w:r>
        <w:t xml:space="preserve">попробуем сначала проанализировать </w:t>
      </w:r>
      <w:r w:rsidR="00B84774">
        <w:t>круговые диаграммы (</w:t>
      </w:r>
      <w:r>
        <w:t>ответы</w:t>
      </w:r>
      <w:r w:rsidR="00B84774">
        <w:t>)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наибольшая доля (на всех диаграммах) приходится на математику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самый меньший сектор на диаграммах 1-3 – информатика, а на 4-ой – физика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 xml:space="preserve">на 1-ой диаграмме </w:t>
      </w:r>
      <w:r w:rsidR="00760B04">
        <w:t>информатика составляет четверть от обще</w:t>
      </w:r>
      <w:r w:rsidR="003429CD">
        <w:t>й суммы</w:t>
      </w:r>
    </w:p>
    <w:p w:rsidR="00B84774" w:rsidRPr="00760B04" w:rsidRDefault="00760B0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на 3-ей диаграмме математика составляет половину от обще</w:t>
      </w:r>
      <w:r w:rsidR="003429CD">
        <w:t>й суммы</w:t>
      </w:r>
    </w:p>
    <w:p w:rsidR="00E9752A" w:rsidRDefault="00E9752A" w:rsidP="000F1FCC">
      <w:pPr>
        <w:pStyle w:val="a3"/>
        <w:numPr>
          <w:ilvl w:val="0"/>
          <w:numId w:val="20"/>
        </w:numPr>
        <w:spacing w:after="0"/>
      </w:pPr>
      <w:r>
        <w:t xml:space="preserve"> </w:t>
      </w:r>
      <w:r w:rsidR="00760B04">
        <w:t>теперь снимем данные с заданной столбчатой диаграммы и подсчитаем сумму призеров по каждому предмету: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434"/>
        <w:gridCol w:w="1435"/>
        <w:gridCol w:w="1434"/>
        <w:gridCol w:w="1435"/>
      </w:tblGrid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</w:p>
        </w:tc>
        <w:tc>
          <w:tcPr>
            <w:tcW w:w="1434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М</w:t>
            </w:r>
          </w:p>
        </w:tc>
        <w:tc>
          <w:tcPr>
            <w:tcW w:w="143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Ф</w:t>
            </w:r>
          </w:p>
        </w:tc>
        <w:tc>
          <w:tcPr>
            <w:tcW w:w="1434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И</w:t>
            </w:r>
          </w:p>
        </w:tc>
        <w:tc>
          <w:tcPr>
            <w:tcW w:w="1435" w:type="dxa"/>
            <w:shd w:val="clear" w:color="auto" w:fill="E6E6E6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t>Всего</w:t>
            </w: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Екатеринбург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180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Томск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160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140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60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Но</w:t>
            </w:r>
            <w:r w:rsidR="0018051B">
              <w:t>в</w:t>
            </w:r>
            <w:r>
              <w:t>осибирск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180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CE18A4" w:rsidP="00A14366">
            <w:pPr>
              <w:pStyle w:val="a3"/>
              <w:spacing w:after="0"/>
              <w:ind w:left="0"/>
            </w:pPr>
            <w:r>
              <w:t>Всего</w:t>
            </w:r>
          </w:p>
        </w:tc>
        <w:tc>
          <w:tcPr>
            <w:tcW w:w="1434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520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5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380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4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300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5" w:type="dxa"/>
            <w:shd w:val="clear" w:color="auto" w:fill="FFFF99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=SUM(LEFT)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1200</w:t>
            </w:r>
            <w:r w:rsidRPr="00A14366">
              <w:rPr>
                <w:b/>
              </w:rPr>
              <w:fldChar w:fldCharType="end"/>
            </w:r>
          </w:p>
        </w:tc>
      </w:tr>
    </w:tbl>
    <w:p w:rsidR="00760B04" w:rsidRDefault="00760B04" w:rsidP="00760B04">
      <w:pPr>
        <w:pStyle w:val="a3"/>
        <w:spacing w:after="0"/>
        <w:ind w:left="644"/>
      </w:pPr>
    </w:p>
    <w:p w:rsidR="000471F9" w:rsidRDefault="009F3537" w:rsidP="000F1FCC">
      <w:pPr>
        <w:pStyle w:val="a3"/>
        <w:numPr>
          <w:ilvl w:val="0"/>
          <w:numId w:val="20"/>
        </w:numPr>
        <w:spacing w:before="120" w:after="120"/>
        <w:ind w:left="1003" w:hanging="357"/>
      </w:pPr>
      <w:r>
        <w:t xml:space="preserve">по условию </w:t>
      </w:r>
      <w:r w:rsidR="000471F9">
        <w:t>для построения круговой диаграммы использовалась нижняя строка таблицы</w:t>
      </w:r>
    </w:p>
    <w:p w:rsidR="000471F9" w:rsidRDefault="000471F9" w:rsidP="000F1FCC">
      <w:pPr>
        <w:pStyle w:val="a3"/>
        <w:numPr>
          <w:ilvl w:val="0"/>
          <w:numId w:val="20"/>
        </w:numPr>
        <w:spacing w:before="120" w:after="120"/>
        <w:ind w:left="1003" w:hanging="357"/>
      </w:pPr>
      <w:r>
        <w:t xml:space="preserve">общее количество призеров </w:t>
      </w:r>
      <w:r>
        <w:softHyphen/>
        <w:t xml:space="preserve"> – 1200, информатика составляет ровно </w:t>
      </w:r>
      <w:r w:rsidRPr="000471F9">
        <w:rPr>
          <w:b/>
        </w:rPr>
        <w:t>четверть</w:t>
      </w:r>
      <w:r>
        <w:t xml:space="preserve"> от этого числа</w:t>
      </w:r>
    </w:p>
    <w:p w:rsidR="001E0EE1" w:rsidRDefault="001E0EE1" w:rsidP="000F1FCC">
      <w:pPr>
        <w:pStyle w:val="a3"/>
        <w:numPr>
          <w:ilvl w:val="0"/>
          <w:numId w:val="20"/>
        </w:numPr>
        <w:spacing w:before="120" w:after="120"/>
        <w:ind w:left="1003" w:hanging="357"/>
      </w:pPr>
      <w:r>
        <w:t xml:space="preserve">таким образом, правильный ответ – </w:t>
      </w:r>
      <w:r w:rsidR="000B570B">
        <w:t>1</w:t>
      </w:r>
      <w:r w:rsidR="00642B20">
        <w:t>.</w:t>
      </w:r>
    </w:p>
    <w:p w:rsidR="00BE5269" w:rsidRDefault="00BE5269" w:rsidP="00BE526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5B6328" w:rsidRPr="005B6328" w:rsidRDefault="000F1FCC" w:rsidP="005B6328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>Р-0</w:t>
      </w:r>
      <w:r>
        <w:rPr>
          <w:b/>
        </w:rPr>
        <w:t>1</w:t>
      </w:r>
      <w:r w:rsidRPr="000F1FCC">
        <w:rPr>
          <w:b/>
        </w:rPr>
        <w:t xml:space="preserve">. </w:t>
      </w:r>
      <w:r w:rsidR="005B6328" w:rsidRPr="005B6328">
        <w:rPr>
          <w:i/>
        </w:rPr>
        <w:t>В цехе трудятся рабочие трех специальностей – токари (Т), слесари (С) и фрезеровщики (Ф). Каждый рабочий имеет разряд не меньший второго и не больший пятого. На диаграмме I отражено количество рабочих с различными разрядами, а на диаграмме II – распределение рабочих по специальностям. Каждый рабочий имеет только одну специальность и один разряд.</w:t>
      </w:r>
    </w:p>
    <w:p w:rsidR="005B6328" w:rsidRDefault="00B5588E" w:rsidP="005B6328">
      <w:pPr>
        <w:pStyle w:val="a3"/>
        <w:shd w:val="clear" w:color="auto" w:fill="E6E6E6"/>
        <w:spacing w:after="0"/>
        <w:ind w:left="567"/>
        <w:jc w:val="center"/>
      </w:pPr>
      <w:r w:rsidRPr="006918A7">
        <w:rPr>
          <w:noProof/>
          <w:lang w:eastAsia="ru-RU"/>
        </w:rPr>
        <w:drawing>
          <wp:inline distT="0" distB="0" distL="0" distR="0">
            <wp:extent cx="3676650" cy="17049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28" w:rsidRDefault="005B6328" w:rsidP="005B6328">
      <w:pPr>
        <w:pStyle w:val="a3"/>
        <w:shd w:val="clear" w:color="auto" w:fill="E6E6E6"/>
        <w:spacing w:after="0"/>
        <w:ind w:left="567"/>
      </w:pPr>
      <w:r>
        <w:lastRenderedPageBreak/>
        <w:t>Имеются четыре утверждения: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А) Все рабочие третьего разряда могут быть токарями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Б) Все рабочие третьего разряда могут быть фрезеровщиками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В) Все слесари могут быть пятого разряда 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Г) Все токари могут быть четвертого разряда </w:t>
      </w:r>
    </w:p>
    <w:p w:rsidR="005B6328" w:rsidRDefault="005B6328" w:rsidP="005B6328">
      <w:pPr>
        <w:pStyle w:val="a3"/>
        <w:shd w:val="clear" w:color="auto" w:fill="E6E6E6"/>
        <w:spacing w:after="0"/>
        <w:ind w:left="567"/>
      </w:pPr>
      <w:r>
        <w:t>Какое из этих утверждений следует из анализа обеих диаграмм?</w:t>
      </w:r>
    </w:p>
    <w:p w:rsidR="005B6328" w:rsidRDefault="005B6328" w:rsidP="005B6328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ab/>
        <w:t>1) А</w:t>
      </w:r>
      <w:r>
        <w:tab/>
        <w:t>2) Б</w:t>
      </w:r>
      <w:r>
        <w:tab/>
        <w:t>3) В</w:t>
      </w:r>
      <w:r>
        <w:tab/>
        <w:t>4)</w:t>
      </w:r>
      <w:r>
        <w:tab/>
        <w:t>Г</w:t>
      </w:r>
    </w:p>
    <w:p w:rsidR="00FE4645" w:rsidRPr="00D23747" w:rsidRDefault="00FE4645" w:rsidP="00FE464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249F2" w:rsidRDefault="009249F2" w:rsidP="00946E86">
      <w:pPr>
        <w:pStyle w:val="a3"/>
        <w:numPr>
          <w:ilvl w:val="0"/>
          <w:numId w:val="5"/>
        </w:numPr>
        <w:spacing w:after="0"/>
      </w:pPr>
      <w:r>
        <w:t>в условии даны столбчатая диаграмма, по которой можно определить все числовые данные, и круговая диаграмма, по которой можно определить только доли отдельных составляющих в общей сумме</w:t>
      </w:r>
    </w:p>
    <w:p w:rsidR="009249F2" w:rsidRDefault="009249F2" w:rsidP="00946E86">
      <w:pPr>
        <w:pStyle w:val="a3"/>
        <w:numPr>
          <w:ilvl w:val="0"/>
          <w:numId w:val="5"/>
        </w:numPr>
        <w:spacing w:before="120" w:after="120"/>
      </w:pPr>
      <w:r>
        <w:t>по данным столбчатой диаграммы определим, сколько рабочих имеют 2-ой, 3-й, 4-й и 5-й разряды:</w:t>
      </w:r>
    </w:p>
    <w:p w:rsidR="009249F2" w:rsidRDefault="009249F2" w:rsidP="009249F2">
      <w:pPr>
        <w:pStyle w:val="a3"/>
        <w:spacing w:before="120" w:after="120"/>
        <w:ind w:left="1418"/>
      </w:pPr>
      <w:r>
        <w:t>2-ой разряд:</w:t>
      </w:r>
      <w:r>
        <w:tab/>
        <w:t xml:space="preserve">25 </w:t>
      </w:r>
      <w:r w:rsidR="00EF3C46">
        <w:t>чел.</w:t>
      </w:r>
      <w:r>
        <w:tab/>
      </w:r>
      <w:r>
        <w:tab/>
        <w:t>3-й разряд:</w:t>
      </w:r>
      <w:r>
        <w:tab/>
        <w:t>40</w:t>
      </w:r>
      <w:r w:rsidR="00EF3C46">
        <w:t xml:space="preserve"> чел.</w:t>
      </w:r>
      <w:r>
        <w:t xml:space="preserve"> </w:t>
      </w:r>
    </w:p>
    <w:p w:rsidR="009249F2" w:rsidRDefault="009249F2" w:rsidP="009249F2">
      <w:pPr>
        <w:pStyle w:val="a3"/>
        <w:spacing w:before="120" w:after="120"/>
        <w:ind w:left="1418"/>
      </w:pPr>
      <w:r>
        <w:t>4-й разряд:</w:t>
      </w:r>
      <w:r>
        <w:tab/>
        <w:t xml:space="preserve">20 </w:t>
      </w:r>
      <w:r w:rsidR="00EF3C46">
        <w:t>чел.</w:t>
      </w:r>
      <w:r w:rsidR="00EF3C46">
        <w:tab/>
      </w:r>
      <w:r>
        <w:tab/>
        <w:t>5-й разряд:</w:t>
      </w:r>
      <w:r>
        <w:tab/>
        <w:t xml:space="preserve">15 </w:t>
      </w:r>
      <w:r w:rsidR="00EF3C46">
        <w:t>чел.</w:t>
      </w:r>
    </w:p>
    <w:p w:rsidR="009249F2" w:rsidRDefault="009249F2" w:rsidP="00946E86">
      <w:pPr>
        <w:pStyle w:val="a3"/>
        <w:numPr>
          <w:ilvl w:val="0"/>
          <w:numId w:val="5"/>
        </w:numPr>
        <w:spacing w:before="120" w:after="120"/>
      </w:pPr>
      <w:r>
        <w:t>сложив все эти числа, определим, что всего в цехе 25 + 40 + 20 + 15 = 100 рабочих</w:t>
      </w:r>
    </w:p>
    <w:p w:rsidR="00C74A85" w:rsidRDefault="00C74A85" w:rsidP="00946E86">
      <w:pPr>
        <w:pStyle w:val="a3"/>
        <w:numPr>
          <w:ilvl w:val="0"/>
          <w:numId w:val="5"/>
        </w:numPr>
        <w:spacing w:before="120" w:after="120"/>
      </w:pPr>
      <w:r>
        <w:t>по круговой диаграмме видим, что половина из них – токари (значит их 50 человек), четверть – слесари (25 чел.) и еще четверть – фрезеровщики (25 чел.)</w:t>
      </w:r>
    </w:p>
    <w:p w:rsidR="00C74A85" w:rsidRDefault="00C74A85" w:rsidP="00946E86">
      <w:pPr>
        <w:pStyle w:val="a3"/>
        <w:numPr>
          <w:ilvl w:val="0"/>
          <w:numId w:val="5"/>
        </w:numPr>
        <w:spacing w:before="120" w:after="120"/>
      </w:pPr>
      <w:r>
        <w:t>теперь последовательно рассмотрим все утверждения-ответы: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А: Все рабочие третьего разряда (их 40 чел.) </w:t>
      </w:r>
      <w:r w:rsidR="009B02D1" w:rsidRPr="009B02D1">
        <w:rPr>
          <w:b/>
          <w:color w:val="008000"/>
        </w:rPr>
        <w:t>МОГУТ</w:t>
      </w:r>
      <w:r>
        <w:t xml:space="preserve"> быть токарями, потому в цеху 50 токарей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Б: Все рабочие третьего разряда (их 40 чел.) </w:t>
      </w:r>
      <w:r w:rsidRPr="00C74A85">
        <w:rPr>
          <w:b/>
          <w:color w:val="FF0000"/>
        </w:rPr>
        <w:t>НЕ</w:t>
      </w:r>
      <w:r>
        <w:t xml:space="preserve"> могут быть фрезеровщиками, потому в цеху всего 25 фрезеровщиков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В: Все </w:t>
      </w:r>
      <w:r w:rsidR="00E4499A">
        <w:t xml:space="preserve">слесари </w:t>
      </w:r>
      <w:r>
        <w:t xml:space="preserve">(их </w:t>
      </w:r>
      <w:r w:rsidR="00E4499A">
        <w:t>25</w:t>
      </w:r>
      <w:r>
        <w:t xml:space="preserve"> чел.)</w:t>
      </w:r>
      <w:r w:rsidR="00E4499A">
        <w:t xml:space="preserve"> </w:t>
      </w:r>
      <w:r>
        <w:t xml:space="preserve"> </w:t>
      </w:r>
      <w:r w:rsidR="00E4499A" w:rsidRPr="00C74A85">
        <w:rPr>
          <w:b/>
          <w:color w:val="FF0000"/>
        </w:rPr>
        <w:t>НЕ</w:t>
      </w:r>
      <w:r w:rsidR="00E4499A">
        <w:t xml:space="preserve">  </w:t>
      </w:r>
      <w:r>
        <w:t xml:space="preserve">могут быть </w:t>
      </w:r>
      <w:r w:rsidR="00E4499A">
        <w:t>5-ого разряда</w:t>
      </w:r>
      <w:r>
        <w:t xml:space="preserve">, потому в цеху </w:t>
      </w:r>
      <w:r w:rsidR="00E4499A">
        <w:t>только 15</w:t>
      </w:r>
      <w:r>
        <w:t> </w:t>
      </w:r>
      <w:r w:rsidR="00E4499A">
        <w:t>рабочих имеют 5-й разряд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Г: Все </w:t>
      </w:r>
      <w:r w:rsidR="00E4499A">
        <w:t>токари</w:t>
      </w:r>
      <w:r>
        <w:t xml:space="preserve"> (их </w:t>
      </w:r>
      <w:r w:rsidR="00E4499A">
        <w:t>5</w:t>
      </w:r>
      <w:r>
        <w:t xml:space="preserve">0 чел.) </w:t>
      </w:r>
      <w:r w:rsidR="00E4499A">
        <w:t xml:space="preserve"> </w:t>
      </w:r>
      <w:r w:rsidR="00E4499A" w:rsidRPr="00C74A85">
        <w:rPr>
          <w:b/>
          <w:color w:val="FF0000"/>
        </w:rPr>
        <w:t>НЕ</w:t>
      </w:r>
      <w:r w:rsidR="00E4499A">
        <w:t xml:space="preserve">  </w:t>
      </w:r>
      <w:r>
        <w:t xml:space="preserve">могут быть </w:t>
      </w:r>
      <w:r w:rsidR="00E4499A">
        <w:t>четвертого разряда</w:t>
      </w:r>
      <w:r>
        <w:t xml:space="preserve">, потому в цеху </w:t>
      </w:r>
      <w:r w:rsidR="00E4499A">
        <w:t xml:space="preserve">только 20 рабочих имеют 4-й разряд </w:t>
      </w:r>
    </w:p>
    <w:p w:rsidR="00FE4645" w:rsidRDefault="00FE4645" w:rsidP="00946E86">
      <w:pPr>
        <w:pStyle w:val="a3"/>
        <w:numPr>
          <w:ilvl w:val="0"/>
          <w:numId w:val="5"/>
        </w:numPr>
        <w:spacing w:before="120" w:after="120"/>
      </w:pPr>
      <w:r>
        <w:t xml:space="preserve">таким образом, правильный ответ – </w:t>
      </w:r>
      <w:r w:rsidR="009249F2">
        <w:t>1</w:t>
      </w:r>
      <w:r>
        <w:t>.</w:t>
      </w:r>
    </w:p>
    <w:p w:rsidR="00233E29" w:rsidRDefault="00233E29" w:rsidP="00233E2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B32D0D" w:rsidRDefault="000F1FCC" w:rsidP="00233E29">
      <w:pPr>
        <w:shd w:val="clear" w:color="auto" w:fill="E6E6E6"/>
        <w:spacing w:before="120" w:after="120"/>
        <w:ind w:left="567"/>
        <w:rPr>
          <w:i/>
        </w:rPr>
      </w:pPr>
      <w:r w:rsidRPr="000F1FCC">
        <w:rPr>
          <w:b/>
        </w:rPr>
        <w:t xml:space="preserve">Р-00. </w:t>
      </w:r>
      <w:r w:rsidR="00B32D0D" w:rsidRPr="00B32D0D">
        <w:rPr>
          <w:i/>
        </w:rPr>
        <w:t>Дан фрагмент электронной таблицы в режиме отображения формул.</w:t>
      </w:r>
    </w:p>
    <w:p w:rsidR="00B32D0D" w:rsidRDefault="00B5588E" w:rsidP="00B32D0D">
      <w:pPr>
        <w:shd w:val="clear" w:color="auto" w:fill="E6E6E6"/>
        <w:spacing w:before="120" w:after="120"/>
        <w:ind w:left="567"/>
        <w:jc w:val="center"/>
        <w:rPr>
          <w:i/>
        </w:rPr>
      </w:pPr>
      <w:r w:rsidRPr="00233E29">
        <w:rPr>
          <w:noProof/>
          <w:lang w:eastAsia="ru-RU"/>
        </w:rPr>
        <w:drawing>
          <wp:inline distT="0" distB="0" distL="0" distR="0">
            <wp:extent cx="4171950" cy="704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0D" w:rsidRDefault="00B32D0D" w:rsidP="00233E29">
      <w:pPr>
        <w:shd w:val="clear" w:color="auto" w:fill="E6E6E6"/>
        <w:spacing w:before="120" w:after="120"/>
        <w:ind w:left="567"/>
        <w:rPr>
          <w:i/>
        </w:rPr>
      </w:pPr>
      <w:r w:rsidRPr="00B32D0D">
        <w:rPr>
          <w:i/>
        </w:rPr>
        <w:t xml:space="preserve"> После копирования диапазона ячеек АЗ:ЕЗ в диапазон А4:Е6 была построена диаграмма (график) по значениям столбцов диапазона ячеек В2:Е6. </w:t>
      </w:r>
    </w:p>
    <w:p w:rsidR="00233E29" w:rsidRDefault="00B5588E" w:rsidP="00233E29">
      <w:pPr>
        <w:pStyle w:val="a3"/>
        <w:shd w:val="clear" w:color="auto" w:fill="E6E6E6"/>
        <w:spacing w:after="0"/>
        <w:ind w:left="567"/>
        <w:jc w:val="center"/>
      </w:pP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1476375</wp:posOffset>
                </wp:positionV>
                <wp:extent cx="231775" cy="231775"/>
                <wp:effectExtent l="0" t="8255" r="25400" b="26670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22.05pt;margin-top:116.25pt;width:18.25pt;height:1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1154430</wp:posOffset>
                </wp:positionV>
                <wp:extent cx="231775" cy="231775"/>
                <wp:effectExtent l="5080" t="635" r="29845" b="34290"/>
                <wp:wrapNone/>
                <wp:docPr id="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7" style="position:absolute;left:0;text-align:left;margin-left:347.95pt;margin-top:90.9pt;width:18.25pt;height:1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619760</wp:posOffset>
                </wp:positionV>
                <wp:extent cx="231775" cy="231775"/>
                <wp:effectExtent l="8255" t="8890" r="26670" b="2603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8" style="position:absolute;left:0;text-align:left;margin-left:330.2pt;margin-top:48.8pt;width:18.25pt;height:1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111125</wp:posOffset>
                </wp:positionV>
                <wp:extent cx="231775" cy="231775"/>
                <wp:effectExtent l="8890" t="5080" r="26035" b="29845"/>
                <wp:wrapNone/>
                <wp:docPr id="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D0D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9" style="position:absolute;left:0;text-align:left;margin-left:319pt;margin-top:8.75pt;width:18.25pt;height:1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 w:rsidRPr="00B32D0D">
                        <w:rPr>
                          <w:b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233E29">
        <w:rPr>
          <w:noProof/>
          <w:lang w:eastAsia="ru-RU"/>
        </w:rPr>
        <w:drawing>
          <wp:inline distT="0" distB="0" distL="0" distR="0">
            <wp:extent cx="2743200" cy="1752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0D" w:rsidRPr="005B6328" w:rsidRDefault="00B32D0D" w:rsidP="00B32D0D">
      <w:pPr>
        <w:shd w:val="clear" w:color="auto" w:fill="E6E6E6"/>
        <w:spacing w:before="120" w:after="120"/>
        <w:ind w:left="567"/>
        <w:rPr>
          <w:i/>
        </w:rPr>
      </w:pPr>
      <w:r w:rsidRPr="00B32D0D">
        <w:rPr>
          <w:i/>
        </w:rPr>
        <w:lastRenderedPageBreak/>
        <w:t xml:space="preserve">Значениям </w:t>
      </w:r>
      <w:r>
        <w:rPr>
          <w:i/>
        </w:rPr>
        <w:t>С</w:t>
      </w:r>
      <w:r w:rsidRPr="00B32D0D">
        <w:rPr>
          <w:i/>
        </w:rPr>
        <w:t>2</w:t>
      </w:r>
      <w:r>
        <w:rPr>
          <w:i/>
        </w:rPr>
        <w:t>:С</w:t>
      </w:r>
      <w:r w:rsidRPr="00B32D0D">
        <w:rPr>
          <w:i/>
        </w:rPr>
        <w:t>6 соответствует график</w:t>
      </w:r>
    </w:p>
    <w:p w:rsidR="00233E29" w:rsidRDefault="00233E29" w:rsidP="00233E2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ab/>
        <w:t>1) А</w:t>
      </w:r>
      <w:r>
        <w:tab/>
        <w:t>2) Б</w:t>
      </w:r>
      <w:r>
        <w:tab/>
        <w:t>3) В</w:t>
      </w:r>
      <w:r>
        <w:tab/>
        <w:t>4)</w:t>
      </w:r>
      <w:r>
        <w:tab/>
        <w:t>Г</w:t>
      </w:r>
    </w:p>
    <w:p w:rsidR="00B32D0D" w:rsidRPr="00D23747" w:rsidRDefault="00B32D0D" w:rsidP="00B32D0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B32D0D" w:rsidRDefault="00022F4C" w:rsidP="00946E86">
      <w:pPr>
        <w:pStyle w:val="a3"/>
        <w:numPr>
          <w:ilvl w:val="0"/>
          <w:numId w:val="6"/>
        </w:numPr>
        <w:spacing w:after="0"/>
      </w:pPr>
      <w:r>
        <w:t>прежде всего разберемся, что значит фраза «</w:t>
      </w:r>
      <w:r w:rsidRPr="00B32D0D">
        <w:rPr>
          <w:i/>
        </w:rPr>
        <w:t>После копирования диапазона ячеек АЗ:ЕЗ в диапазон А4:Е6</w:t>
      </w:r>
      <w:r>
        <w:t xml:space="preserve">»; очевидно, что размеры диапазонов </w:t>
      </w:r>
      <w:r w:rsidRPr="00022F4C">
        <w:t>АЗ:ЕЗ</w:t>
      </w:r>
      <w:r>
        <w:t xml:space="preserve"> и </w:t>
      </w:r>
      <w:r w:rsidRPr="00022F4C">
        <w:t>А4:Е6</w:t>
      </w:r>
      <w:r w:rsidR="0029637A">
        <w:t xml:space="preserve"> разные</w:t>
      </w:r>
      <w:r>
        <w:t xml:space="preserve">, поэтому авторы задачи имели ввиду следующее: выделяется диапазон </w:t>
      </w:r>
      <w:r w:rsidRPr="00022F4C">
        <w:t>АЗ:ЕЗ</w:t>
      </w:r>
      <w:r>
        <w:t xml:space="preserve"> и «растягивается» вниз за маркер заполнения до строки 6:</w:t>
      </w:r>
    </w:p>
    <w:p w:rsidR="00022F4C" w:rsidRDefault="00B5588E" w:rsidP="00022F4C">
      <w:pPr>
        <w:pStyle w:val="a3"/>
        <w:spacing w:after="0"/>
        <w:ind w:left="64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603885</wp:posOffset>
                </wp:positionV>
                <wp:extent cx="90805" cy="244475"/>
                <wp:effectExtent l="3175" t="6350" r="1270" b="635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4475"/>
                        </a:xfrm>
                        <a:prstGeom prst="down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53E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3" o:spid="_x0000_s1026" type="#_x0000_t67" style="position:absolute;margin-left:392.05pt;margin-top:47.55pt;width:7.15pt;height:19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" fillcolor="red" stroked="f"/>
            </w:pict>
          </mc:Fallback>
        </mc:AlternateContent>
      </w:r>
      <w:r w:rsidRPr="00022F4C">
        <w:rPr>
          <w:noProof/>
          <w:lang w:eastAsia="ru-RU"/>
        </w:rPr>
        <w:drawing>
          <wp:inline distT="0" distB="0" distL="0" distR="0">
            <wp:extent cx="3390900" cy="10191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4C" w:rsidRDefault="00022F4C" w:rsidP="00946E86">
      <w:pPr>
        <w:pStyle w:val="a3"/>
        <w:numPr>
          <w:ilvl w:val="0"/>
          <w:numId w:val="6"/>
        </w:numPr>
        <w:spacing w:after="0"/>
      </w:pPr>
      <w:r>
        <w:t>при этом формула, находящаяся в А3, скопируется в ячейки А4:А6, формула из В3 – в ячейки В4:В6 и т.д.</w:t>
      </w:r>
    </w:p>
    <w:p w:rsidR="00CF28B1" w:rsidRDefault="00CF28B1" w:rsidP="00946E86">
      <w:pPr>
        <w:pStyle w:val="a3"/>
        <w:numPr>
          <w:ilvl w:val="0"/>
          <w:numId w:val="6"/>
        </w:numPr>
        <w:spacing w:after="0"/>
      </w:pPr>
      <w:r>
        <w:t>по условию нас в конечном счете интересует только столбец С, посмотрим, что получится при копировании формулы из С3 (</w:t>
      </w:r>
      <w:r w:rsidRPr="00CF28B1">
        <w:rPr>
          <w:rFonts w:ascii="Courier New" w:hAnsi="Courier New" w:cs="Courier New"/>
          <w:b/>
        </w:rPr>
        <w:t>=-</w:t>
      </w:r>
      <w:r w:rsidRPr="00CF28B1">
        <w:rPr>
          <w:rFonts w:ascii="Courier New" w:hAnsi="Courier New" w:cs="Courier New"/>
          <w:b/>
          <w:lang w:val="en-US"/>
        </w:rPr>
        <w:t>C</w:t>
      </w:r>
      <w:r w:rsidRPr="00CF28B1">
        <w:rPr>
          <w:rFonts w:ascii="Courier New" w:hAnsi="Courier New" w:cs="Courier New"/>
          <w:b/>
        </w:rPr>
        <w:t>2+3*$</w:t>
      </w:r>
      <w:r w:rsidRPr="00CF28B1">
        <w:rPr>
          <w:rFonts w:ascii="Courier New" w:hAnsi="Courier New" w:cs="Courier New"/>
          <w:b/>
          <w:lang w:val="en-US"/>
        </w:rPr>
        <w:t>B</w:t>
      </w:r>
      <w:r w:rsidRPr="00CF28B1">
        <w:rPr>
          <w:rFonts w:ascii="Courier New" w:hAnsi="Courier New" w:cs="Courier New"/>
          <w:b/>
        </w:rPr>
        <w:t>$1</w:t>
      </w:r>
      <w:r>
        <w:t>) в ячейки С4:С6</w:t>
      </w:r>
    </w:p>
    <w:p w:rsidR="00CF28B1" w:rsidRDefault="00CF28B1" w:rsidP="00946E86">
      <w:pPr>
        <w:pStyle w:val="a3"/>
        <w:numPr>
          <w:ilvl w:val="0"/>
          <w:numId w:val="6"/>
        </w:numPr>
        <w:spacing w:after="0"/>
      </w:pPr>
      <w:r>
        <w:t>в этой формуле есть ссылки на две ячейки – одна относительная, на С2 (при копировании она будет меняться (на С3, С4 и т.д.), а вторая – абсолютная, на В1, она при копировании не изменится:</w:t>
      </w:r>
    </w:p>
    <w:p w:rsidR="00022F4C" w:rsidRDefault="00B5588E" w:rsidP="00CF28B1">
      <w:pPr>
        <w:pStyle w:val="a3"/>
        <w:spacing w:after="0"/>
        <w:ind w:left="0"/>
        <w:jc w:val="center"/>
      </w:pPr>
      <w:r w:rsidRPr="00022F4C">
        <w:rPr>
          <w:noProof/>
          <w:lang w:eastAsia="ru-RU"/>
        </w:rPr>
        <w:drawing>
          <wp:inline distT="0" distB="0" distL="0" distR="0">
            <wp:extent cx="3276600" cy="990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B1" w:rsidRDefault="00CF28B1" w:rsidP="00946E86">
      <w:pPr>
        <w:pStyle w:val="a3"/>
        <w:numPr>
          <w:ilvl w:val="0"/>
          <w:numId w:val="6"/>
        </w:numPr>
        <w:spacing w:before="120" w:after="120"/>
      </w:pPr>
      <w:r>
        <w:t>видим, что формулы в столбце С зависят только от В1 и ячеек этого же столбца, поэтому не нужно рассчитывать все остальные ячейки</w:t>
      </w:r>
    </w:p>
    <w:p w:rsidR="00CF28B1" w:rsidRDefault="00CF28B1" w:rsidP="00946E86">
      <w:pPr>
        <w:pStyle w:val="a3"/>
        <w:numPr>
          <w:ilvl w:val="0"/>
          <w:numId w:val="6"/>
        </w:numPr>
        <w:spacing w:before="120" w:after="120"/>
      </w:pPr>
      <w:r>
        <w:t>последовательно найдем все числа в диапазоне С3:С6:</w:t>
      </w:r>
    </w:p>
    <w:p w:rsid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С3=-С2+3*В1=-1+3*3=8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4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3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8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1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5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4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1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8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6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5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8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1</w:t>
      </w:r>
    </w:p>
    <w:p w:rsidR="00B13AAC" w:rsidRDefault="00B13AAC" w:rsidP="00946E86">
      <w:pPr>
        <w:pStyle w:val="a3"/>
        <w:numPr>
          <w:ilvl w:val="0"/>
          <w:numId w:val="6"/>
        </w:numPr>
        <w:spacing w:before="120" w:after="120"/>
      </w:pPr>
      <w:r>
        <w:t>посмотрев на график, видим, что именно так меняются данные на графике Б</w:t>
      </w:r>
    </w:p>
    <w:p w:rsidR="00B32D0D" w:rsidRDefault="00B32D0D" w:rsidP="00946E86">
      <w:pPr>
        <w:pStyle w:val="a3"/>
        <w:numPr>
          <w:ilvl w:val="0"/>
          <w:numId w:val="6"/>
        </w:numPr>
        <w:spacing w:before="120" w:after="120"/>
      </w:pPr>
      <w:r>
        <w:t>таким образом, правильный ответ – 2.</w:t>
      </w:r>
    </w:p>
    <w:p w:rsidR="00233E29" w:rsidRPr="00FE4645" w:rsidRDefault="00233E29" w:rsidP="00BE5269">
      <w:pPr>
        <w:keepNext/>
        <w:keepLines/>
        <w:ind w:left="-57" w:right="-57"/>
        <w:rPr>
          <w:sz w:val="8"/>
        </w:rPr>
      </w:pPr>
    </w:p>
    <w:p w:rsidR="00A23FC7" w:rsidRDefault="00A23FC7" w:rsidP="000139EA">
      <w:pPr>
        <w:pStyle w:val="3"/>
      </w:pPr>
    </w:p>
    <w:p w:rsidR="00233E29" w:rsidRPr="00233E29" w:rsidRDefault="00233E29" w:rsidP="00233E29"/>
    <w:p w:rsidR="00CB18F6" w:rsidRPr="007D61DF" w:rsidRDefault="00B5588E" w:rsidP="00B5588E">
      <w:pPr>
        <w:pStyle w:val="3"/>
      </w:pPr>
      <w:bookmarkStart w:id="0" w:name="_GoBack"/>
      <w:bookmarkEnd w:id="0"/>
      <w:r w:rsidRPr="007D61DF">
        <w:t xml:space="preserve"> </w:t>
      </w:r>
    </w:p>
    <w:p w:rsidR="00A51427" w:rsidRPr="007D61DF" w:rsidRDefault="00A51427" w:rsidP="000367AA">
      <w:pPr>
        <w:pStyle w:val="a3"/>
        <w:spacing w:after="0"/>
        <w:ind w:left="567"/>
        <w:jc w:val="center"/>
      </w:pPr>
    </w:p>
    <w:sectPr w:rsidR="00A51427" w:rsidRPr="007D61DF" w:rsidSect="00AA3125">
      <w:headerReference w:type="default" r:id="rId88"/>
      <w:footerReference w:type="default" r:id="rId89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4A" w:rsidRDefault="001F754A" w:rsidP="007B540F">
      <w:pPr>
        <w:spacing w:after="0" w:line="240" w:lineRule="auto"/>
      </w:pPr>
      <w:r>
        <w:separator/>
      </w:r>
    </w:p>
  </w:endnote>
  <w:endnote w:type="continuationSeparator" w:id="0">
    <w:p w:rsidR="001F754A" w:rsidRDefault="001F754A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E51089" w:rsidRDefault="00E51089" w:rsidP="00E51089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5588E">
      <w:rPr>
        <w:noProof/>
      </w:rPr>
      <w:t>2</w:t>
    </w:r>
    <w:r>
      <w:fldChar w:fldCharType="end"/>
    </w:r>
    <w:r>
      <w:rPr>
        <w:lang w:val="en-US"/>
      </w:rPr>
      <w:tab/>
    </w:r>
    <w:hyperlink r:id="rId1" w:history="1">
      <w:r w:rsidR="0009790D" w:rsidRPr="008C1797">
        <w:rPr>
          <w:rStyle w:val="a7"/>
        </w:rPr>
        <w:t>http://kpolyakov.</w:t>
      </w:r>
      <w:r w:rsidR="0009790D" w:rsidRPr="008C1797">
        <w:rPr>
          <w:rStyle w:val="a7"/>
          <w:lang w:val="en-US"/>
        </w:rPr>
        <w:t>spb</w:t>
      </w:r>
      <w:r w:rsidR="0009790D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4A" w:rsidRDefault="001F754A" w:rsidP="007B540F">
      <w:pPr>
        <w:spacing w:after="0" w:line="240" w:lineRule="auto"/>
      </w:pPr>
      <w:r>
        <w:separator/>
      </w:r>
    </w:p>
  </w:footnote>
  <w:footnote w:type="continuationSeparator" w:id="0">
    <w:p w:rsidR="001F754A" w:rsidRDefault="001F754A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6203E6" w:rsidRDefault="00776BF8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DD2569">
      <w:rPr>
        <w:rFonts w:ascii="Times New Roman" w:hAnsi="Times New Roman"/>
        <w:i/>
      </w:rPr>
      <w:t>-201</w:t>
    </w:r>
    <w:r w:rsidR="006203E6">
      <w:rPr>
        <w:rFonts w:ascii="Times New Roman" w:hAnsi="Times New Roman"/>
        <w:i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2B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E786C"/>
    <w:multiLevelType w:val="hybridMultilevel"/>
    <w:tmpl w:val="50B21F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F20E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D34BB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DD422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4645D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E59C2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361048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B1661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A2F65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FD94CE3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D3F3F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667137"/>
    <w:multiLevelType w:val="hybridMultilevel"/>
    <w:tmpl w:val="E6E09F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DA5466"/>
    <w:multiLevelType w:val="hybridMultilevel"/>
    <w:tmpl w:val="123E24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 w15:restartNumberingAfterBreak="0">
    <w:nsid w:val="43386E6D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EA6C0F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C859BE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82E3D"/>
    <w:multiLevelType w:val="hybridMultilevel"/>
    <w:tmpl w:val="46F8E44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3927627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E452E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20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1"/>
  </w:num>
  <w:num w:numId="20">
    <w:abstractNumId w:val="2"/>
  </w:num>
  <w:num w:numId="21">
    <w:abstractNumId w:val="18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4E45"/>
    <w:rsid w:val="0000579B"/>
    <w:rsid w:val="000068B1"/>
    <w:rsid w:val="00010092"/>
    <w:rsid w:val="00010C6D"/>
    <w:rsid w:val="00012C96"/>
    <w:rsid w:val="000139EA"/>
    <w:rsid w:val="00013F95"/>
    <w:rsid w:val="0001630A"/>
    <w:rsid w:val="00017521"/>
    <w:rsid w:val="0002003C"/>
    <w:rsid w:val="00022304"/>
    <w:rsid w:val="00022F4C"/>
    <w:rsid w:val="000230FF"/>
    <w:rsid w:val="00025125"/>
    <w:rsid w:val="0003159B"/>
    <w:rsid w:val="0003249B"/>
    <w:rsid w:val="00032655"/>
    <w:rsid w:val="00035D1D"/>
    <w:rsid w:val="000367AA"/>
    <w:rsid w:val="000428F7"/>
    <w:rsid w:val="000434CF"/>
    <w:rsid w:val="000471F9"/>
    <w:rsid w:val="00050380"/>
    <w:rsid w:val="000600A9"/>
    <w:rsid w:val="00065331"/>
    <w:rsid w:val="00067D9A"/>
    <w:rsid w:val="0007228A"/>
    <w:rsid w:val="000733E6"/>
    <w:rsid w:val="00075555"/>
    <w:rsid w:val="00081B30"/>
    <w:rsid w:val="000833A7"/>
    <w:rsid w:val="000901E6"/>
    <w:rsid w:val="00091F96"/>
    <w:rsid w:val="0009668D"/>
    <w:rsid w:val="0009790D"/>
    <w:rsid w:val="000A5083"/>
    <w:rsid w:val="000A606C"/>
    <w:rsid w:val="000B01CE"/>
    <w:rsid w:val="000B334F"/>
    <w:rsid w:val="000B5403"/>
    <w:rsid w:val="000B570B"/>
    <w:rsid w:val="000C1734"/>
    <w:rsid w:val="000C7512"/>
    <w:rsid w:val="000D292B"/>
    <w:rsid w:val="000D2CA9"/>
    <w:rsid w:val="000D4850"/>
    <w:rsid w:val="000D7AC7"/>
    <w:rsid w:val="000D7BEE"/>
    <w:rsid w:val="000E015A"/>
    <w:rsid w:val="000E1BAB"/>
    <w:rsid w:val="000E33B2"/>
    <w:rsid w:val="000E4835"/>
    <w:rsid w:val="000E52C4"/>
    <w:rsid w:val="000F1FCC"/>
    <w:rsid w:val="00100D8D"/>
    <w:rsid w:val="00102C12"/>
    <w:rsid w:val="00102EC7"/>
    <w:rsid w:val="00104F54"/>
    <w:rsid w:val="001114BF"/>
    <w:rsid w:val="00111A1E"/>
    <w:rsid w:val="00114B90"/>
    <w:rsid w:val="001156F3"/>
    <w:rsid w:val="001316E3"/>
    <w:rsid w:val="001320FE"/>
    <w:rsid w:val="00133054"/>
    <w:rsid w:val="0014003F"/>
    <w:rsid w:val="0014210E"/>
    <w:rsid w:val="00143ED7"/>
    <w:rsid w:val="00150753"/>
    <w:rsid w:val="0015173F"/>
    <w:rsid w:val="001576ED"/>
    <w:rsid w:val="001621F4"/>
    <w:rsid w:val="00164134"/>
    <w:rsid w:val="00171C4F"/>
    <w:rsid w:val="00172F5D"/>
    <w:rsid w:val="0017323A"/>
    <w:rsid w:val="00173593"/>
    <w:rsid w:val="0018051B"/>
    <w:rsid w:val="001855AB"/>
    <w:rsid w:val="001862B5"/>
    <w:rsid w:val="00186D21"/>
    <w:rsid w:val="0019543A"/>
    <w:rsid w:val="00195EC7"/>
    <w:rsid w:val="001A14D1"/>
    <w:rsid w:val="001A21F1"/>
    <w:rsid w:val="001A2343"/>
    <w:rsid w:val="001A5804"/>
    <w:rsid w:val="001A7BCE"/>
    <w:rsid w:val="001C0CED"/>
    <w:rsid w:val="001C6DEB"/>
    <w:rsid w:val="001D2E65"/>
    <w:rsid w:val="001D3DA4"/>
    <w:rsid w:val="001D508F"/>
    <w:rsid w:val="001E0EE1"/>
    <w:rsid w:val="001E3308"/>
    <w:rsid w:val="001E3692"/>
    <w:rsid w:val="001E4422"/>
    <w:rsid w:val="001F22AC"/>
    <w:rsid w:val="001F4669"/>
    <w:rsid w:val="001F48AD"/>
    <w:rsid w:val="001F5DCA"/>
    <w:rsid w:val="001F754A"/>
    <w:rsid w:val="001F7D2D"/>
    <w:rsid w:val="00201588"/>
    <w:rsid w:val="00206A77"/>
    <w:rsid w:val="00206C0B"/>
    <w:rsid w:val="00217CB9"/>
    <w:rsid w:val="002246C7"/>
    <w:rsid w:val="00226405"/>
    <w:rsid w:val="0022649E"/>
    <w:rsid w:val="00226742"/>
    <w:rsid w:val="00226E59"/>
    <w:rsid w:val="00232C14"/>
    <w:rsid w:val="00233C88"/>
    <w:rsid w:val="00233E29"/>
    <w:rsid w:val="002432F1"/>
    <w:rsid w:val="002461A5"/>
    <w:rsid w:val="002469CB"/>
    <w:rsid w:val="00246BF1"/>
    <w:rsid w:val="00247985"/>
    <w:rsid w:val="0025448E"/>
    <w:rsid w:val="0026027A"/>
    <w:rsid w:val="00260C3F"/>
    <w:rsid w:val="0026280A"/>
    <w:rsid w:val="002674E2"/>
    <w:rsid w:val="00270F71"/>
    <w:rsid w:val="0027241A"/>
    <w:rsid w:val="002760F8"/>
    <w:rsid w:val="002835DB"/>
    <w:rsid w:val="0028441E"/>
    <w:rsid w:val="00285F4C"/>
    <w:rsid w:val="0029637A"/>
    <w:rsid w:val="002A2AB9"/>
    <w:rsid w:val="002A577B"/>
    <w:rsid w:val="002A5AAE"/>
    <w:rsid w:val="002A7692"/>
    <w:rsid w:val="002B2E83"/>
    <w:rsid w:val="002B6E90"/>
    <w:rsid w:val="002B7999"/>
    <w:rsid w:val="002C30A6"/>
    <w:rsid w:val="002C76D9"/>
    <w:rsid w:val="002D1216"/>
    <w:rsid w:val="002D1F70"/>
    <w:rsid w:val="002D3A7C"/>
    <w:rsid w:val="002D5F72"/>
    <w:rsid w:val="002E5DBC"/>
    <w:rsid w:val="002F63E1"/>
    <w:rsid w:val="002F6F66"/>
    <w:rsid w:val="002F7D3F"/>
    <w:rsid w:val="00300290"/>
    <w:rsid w:val="003025C9"/>
    <w:rsid w:val="003056A0"/>
    <w:rsid w:val="00306FD4"/>
    <w:rsid w:val="00310AF1"/>
    <w:rsid w:val="003179EB"/>
    <w:rsid w:val="0032076A"/>
    <w:rsid w:val="00320FEB"/>
    <w:rsid w:val="0032198A"/>
    <w:rsid w:val="0033112F"/>
    <w:rsid w:val="003334D1"/>
    <w:rsid w:val="003365F1"/>
    <w:rsid w:val="003429CD"/>
    <w:rsid w:val="00342A15"/>
    <w:rsid w:val="003443ED"/>
    <w:rsid w:val="003448BA"/>
    <w:rsid w:val="00347767"/>
    <w:rsid w:val="003504AE"/>
    <w:rsid w:val="0035491D"/>
    <w:rsid w:val="003563C2"/>
    <w:rsid w:val="003611CB"/>
    <w:rsid w:val="003647F3"/>
    <w:rsid w:val="003654B4"/>
    <w:rsid w:val="00370F82"/>
    <w:rsid w:val="003712D4"/>
    <w:rsid w:val="00374173"/>
    <w:rsid w:val="00383227"/>
    <w:rsid w:val="00383FDA"/>
    <w:rsid w:val="00387189"/>
    <w:rsid w:val="00387743"/>
    <w:rsid w:val="003916DD"/>
    <w:rsid w:val="003943AB"/>
    <w:rsid w:val="00395EE2"/>
    <w:rsid w:val="00396C3D"/>
    <w:rsid w:val="003A03CC"/>
    <w:rsid w:val="003A11F9"/>
    <w:rsid w:val="003A158F"/>
    <w:rsid w:val="003A62FA"/>
    <w:rsid w:val="003B5830"/>
    <w:rsid w:val="003C44C0"/>
    <w:rsid w:val="003C714B"/>
    <w:rsid w:val="003D146F"/>
    <w:rsid w:val="003D23B6"/>
    <w:rsid w:val="003D61A2"/>
    <w:rsid w:val="003D7F08"/>
    <w:rsid w:val="003E06BC"/>
    <w:rsid w:val="003E4D6D"/>
    <w:rsid w:val="003F2915"/>
    <w:rsid w:val="003F6788"/>
    <w:rsid w:val="003F7AF5"/>
    <w:rsid w:val="00406F9E"/>
    <w:rsid w:val="004074B4"/>
    <w:rsid w:val="004154CF"/>
    <w:rsid w:val="00416EA4"/>
    <w:rsid w:val="00426C81"/>
    <w:rsid w:val="00431923"/>
    <w:rsid w:val="00432F56"/>
    <w:rsid w:val="0043394A"/>
    <w:rsid w:val="00434D94"/>
    <w:rsid w:val="0045133B"/>
    <w:rsid w:val="004605A4"/>
    <w:rsid w:val="00464EDD"/>
    <w:rsid w:val="004655E5"/>
    <w:rsid w:val="0047444D"/>
    <w:rsid w:val="00480C67"/>
    <w:rsid w:val="00482474"/>
    <w:rsid w:val="00483458"/>
    <w:rsid w:val="00487CE0"/>
    <w:rsid w:val="00490D43"/>
    <w:rsid w:val="00491E78"/>
    <w:rsid w:val="0049283B"/>
    <w:rsid w:val="00495A79"/>
    <w:rsid w:val="004B0B67"/>
    <w:rsid w:val="004B1F61"/>
    <w:rsid w:val="004B3C8D"/>
    <w:rsid w:val="004B4A9D"/>
    <w:rsid w:val="004B533C"/>
    <w:rsid w:val="004C21E3"/>
    <w:rsid w:val="004C2884"/>
    <w:rsid w:val="004D2264"/>
    <w:rsid w:val="004D375A"/>
    <w:rsid w:val="004E060F"/>
    <w:rsid w:val="004E0625"/>
    <w:rsid w:val="004E6565"/>
    <w:rsid w:val="004F4AB5"/>
    <w:rsid w:val="005047F4"/>
    <w:rsid w:val="00505B2B"/>
    <w:rsid w:val="00510943"/>
    <w:rsid w:val="0051346E"/>
    <w:rsid w:val="005142E7"/>
    <w:rsid w:val="00516697"/>
    <w:rsid w:val="00520F21"/>
    <w:rsid w:val="00521928"/>
    <w:rsid w:val="00521F6E"/>
    <w:rsid w:val="005223F3"/>
    <w:rsid w:val="005370B4"/>
    <w:rsid w:val="00537F3F"/>
    <w:rsid w:val="00541D77"/>
    <w:rsid w:val="005450E1"/>
    <w:rsid w:val="005510E9"/>
    <w:rsid w:val="00552440"/>
    <w:rsid w:val="005601FD"/>
    <w:rsid w:val="00560BFD"/>
    <w:rsid w:val="00570647"/>
    <w:rsid w:val="005733FD"/>
    <w:rsid w:val="0057551D"/>
    <w:rsid w:val="00576B93"/>
    <w:rsid w:val="00577D7A"/>
    <w:rsid w:val="00581273"/>
    <w:rsid w:val="00582FF4"/>
    <w:rsid w:val="00583050"/>
    <w:rsid w:val="0058483F"/>
    <w:rsid w:val="00586DC1"/>
    <w:rsid w:val="00587A16"/>
    <w:rsid w:val="00591471"/>
    <w:rsid w:val="00591B71"/>
    <w:rsid w:val="005932DE"/>
    <w:rsid w:val="005943ED"/>
    <w:rsid w:val="005949D6"/>
    <w:rsid w:val="0059655B"/>
    <w:rsid w:val="005A39BE"/>
    <w:rsid w:val="005A4C13"/>
    <w:rsid w:val="005B0FF1"/>
    <w:rsid w:val="005B13F0"/>
    <w:rsid w:val="005B3E26"/>
    <w:rsid w:val="005B5AA3"/>
    <w:rsid w:val="005B6328"/>
    <w:rsid w:val="005C7525"/>
    <w:rsid w:val="005D0319"/>
    <w:rsid w:val="005D0C53"/>
    <w:rsid w:val="005D1AB7"/>
    <w:rsid w:val="005D7E60"/>
    <w:rsid w:val="005E2873"/>
    <w:rsid w:val="005E4E5D"/>
    <w:rsid w:val="005F343A"/>
    <w:rsid w:val="005F73DB"/>
    <w:rsid w:val="005F747E"/>
    <w:rsid w:val="00604350"/>
    <w:rsid w:val="006203E6"/>
    <w:rsid w:val="00620AB1"/>
    <w:rsid w:val="00625DC8"/>
    <w:rsid w:val="00626DBD"/>
    <w:rsid w:val="00630878"/>
    <w:rsid w:val="00631EE2"/>
    <w:rsid w:val="006368D3"/>
    <w:rsid w:val="006401BE"/>
    <w:rsid w:val="006407C1"/>
    <w:rsid w:val="00642B20"/>
    <w:rsid w:val="00645A2A"/>
    <w:rsid w:val="00651CC5"/>
    <w:rsid w:val="00661198"/>
    <w:rsid w:val="00666D75"/>
    <w:rsid w:val="00673828"/>
    <w:rsid w:val="00675102"/>
    <w:rsid w:val="006755C3"/>
    <w:rsid w:val="00676AA9"/>
    <w:rsid w:val="006805AF"/>
    <w:rsid w:val="0068514B"/>
    <w:rsid w:val="00686431"/>
    <w:rsid w:val="00686BC9"/>
    <w:rsid w:val="00687743"/>
    <w:rsid w:val="006918A7"/>
    <w:rsid w:val="00692A62"/>
    <w:rsid w:val="00694A93"/>
    <w:rsid w:val="00695323"/>
    <w:rsid w:val="006A2770"/>
    <w:rsid w:val="006A3422"/>
    <w:rsid w:val="006A604D"/>
    <w:rsid w:val="006A62DE"/>
    <w:rsid w:val="006B388B"/>
    <w:rsid w:val="006B505D"/>
    <w:rsid w:val="006C2EFD"/>
    <w:rsid w:val="006C32F7"/>
    <w:rsid w:val="006C7DFB"/>
    <w:rsid w:val="006D0896"/>
    <w:rsid w:val="006D127C"/>
    <w:rsid w:val="006D4D4F"/>
    <w:rsid w:val="006D6535"/>
    <w:rsid w:val="006E47CB"/>
    <w:rsid w:val="006E4822"/>
    <w:rsid w:val="006E4B83"/>
    <w:rsid w:val="006E6CCA"/>
    <w:rsid w:val="00701F67"/>
    <w:rsid w:val="007032D8"/>
    <w:rsid w:val="007035C2"/>
    <w:rsid w:val="00703C72"/>
    <w:rsid w:val="00703F5F"/>
    <w:rsid w:val="00705401"/>
    <w:rsid w:val="00713EEB"/>
    <w:rsid w:val="007220BE"/>
    <w:rsid w:val="00731D86"/>
    <w:rsid w:val="0073315C"/>
    <w:rsid w:val="00733846"/>
    <w:rsid w:val="00741709"/>
    <w:rsid w:val="0074184D"/>
    <w:rsid w:val="00744607"/>
    <w:rsid w:val="007525D0"/>
    <w:rsid w:val="007569B1"/>
    <w:rsid w:val="007571D2"/>
    <w:rsid w:val="0076049C"/>
    <w:rsid w:val="00760B04"/>
    <w:rsid w:val="00761194"/>
    <w:rsid w:val="00762044"/>
    <w:rsid w:val="00762DBA"/>
    <w:rsid w:val="00770B0B"/>
    <w:rsid w:val="00776BF8"/>
    <w:rsid w:val="00777351"/>
    <w:rsid w:val="007805A9"/>
    <w:rsid w:val="0078653C"/>
    <w:rsid w:val="007A155C"/>
    <w:rsid w:val="007A3807"/>
    <w:rsid w:val="007A7BBD"/>
    <w:rsid w:val="007B540F"/>
    <w:rsid w:val="007D6195"/>
    <w:rsid w:val="007D61DF"/>
    <w:rsid w:val="007D6B3B"/>
    <w:rsid w:val="007D6E7D"/>
    <w:rsid w:val="007D72DB"/>
    <w:rsid w:val="007D77D7"/>
    <w:rsid w:val="007E1778"/>
    <w:rsid w:val="007E1AAB"/>
    <w:rsid w:val="007E1F2D"/>
    <w:rsid w:val="007E4BC6"/>
    <w:rsid w:val="007E6A13"/>
    <w:rsid w:val="007F1DC0"/>
    <w:rsid w:val="007F3DFE"/>
    <w:rsid w:val="007F5274"/>
    <w:rsid w:val="007F5AF6"/>
    <w:rsid w:val="007F68FB"/>
    <w:rsid w:val="007F6961"/>
    <w:rsid w:val="00800F78"/>
    <w:rsid w:val="0080584A"/>
    <w:rsid w:val="00807757"/>
    <w:rsid w:val="00811611"/>
    <w:rsid w:val="00813AEE"/>
    <w:rsid w:val="00821464"/>
    <w:rsid w:val="00832E0A"/>
    <w:rsid w:val="00833FA6"/>
    <w:rsid w:val="00835571"/>
    <w:rsid w:val="00835F67"/>
    <w:rsid w:val="0083629E"/>
    <w:rsid w:val="00841264"/>
    <w:rsid w:val="008417C7"/>
    <w:rsid w:val="00841AC4"/>
    <w:rsid w:val="00841C28"/>
    <w:rsid w:val="008437A8"/>
    <w:rsid w:val="0085161E"/>
    <w:rsid w:val="00854751"/>
    <w:rsid w:val="008552B5"/>
    <w:rsid w:val="00857D13"/>
    <w:rsid w:val="00860897"/>
    <w:rsid w:val="00863567"/>
    <w:rsid w:val="008635C8"/>
    <w:rsid w:val="00865AAD"/>
    <w:rsid w:val="00870EA3"/>
    <w:rsid w:val="008767F6"/>
    <w:rsid w:val="0088131A"/>
    <w:rsid w:val="008901FC"/>
    <w:rsid w:val="00891965"/>
    <w:rsid w:val="008949A1"/>
    <w:rsid w:val="00894D45"/>
    <w:rsid w:val="008A4373"/>
    <w:rsid w:val="008A560C"/>
    <w:rsid w:val="008B1AEC"/>
    <w:rsid w:val="008B4DC3"/>
    <w:rsid w:val="008C2399"/>
    <w:rsid w:val="008C4C08"/>
    <w:rsid w:val="008C5074"/>
    <w:rsid w:val="008C554D"/>
    <w:rsid w:val="008C5D2E"/>
    <w:rsid w:val="008C5D3D"/>
    <w:rsid w:val="008C6E12"/>
    <w:rsid w:val="008D019D"/>
    <w:rsid w:val="008D0912"/>
    <w:rsid w:val="008D0DC0"/>
    <w:rsid w:val="008D5908"/>
    <w:rsid w:val="008D5AB4"/>
    <w:rsid w:val="008E07BD"/>
    <w:rsid w:val="008E2827"/>
    <w:rsid w:val="008E2FA3"/>
    <w:rsid w:val="008F40D2"/>
    <w:rsid w:val="008F4E61"/>
    <w:rsid w:val="008F6700"/>
    <w:rsid w:val="00905ACC"/>
    <w:rsid w:val="009066DE"/>
    <w:rsid w:val="00907B6A"/>
    <w:rsid w:val="009102EA"/>
    <w:rsid w:val="00911FA0"/>
    <w:rsid w:val="00923C10"/>
    <w:rsid w:val="009249F2"/>
    <w:rsid w:val="00927606"/>
    <w:rsid w:val="009404BF"/>
    <w:rsid w:val="00943423"/>
    <w:rsid w:val="00946824"/>
    <w:rsid w:val="00946BD6"/>
    <w:rsid w:val="00946E86"/>
    <w:rsid w:val="00951D10"/>
    <w:rsid w:val="0095587E"/>
    <w:rsid w:val="0096269E"/>
    <w:rsid w:val="00965B55"/>
    <w:rsid w:val="00965F07"/>
    <w:rsid w:val="009701BF"/>
    <w:rsid w:val="0097232F"/>
    <w:rsid w:val="00973B24"/>
    <w:rsid w:val="00977D7A"/>
    <w:rsid w:val="00987435"/>
    <w:rsid w:val="009913F3"/>
    <w:rsid w:val="009972BC"/>
    <w:rsid w:val="009A070F"/>
    <w:rsid w:val="009A4A5C"/>
    <w:rsid w:val="009A50BE"/>
    <w:rsid w:val="009A7597"/>
    <w:rsid w:val="009B017B"/>
    <w:rsid w:val="009B02D1"/>
    <w:rsid w:val="009B564F"/>
    <w:rsid w:val="009B5C91"/>
    <w:rsid w:val="009B5CCE"/>
    <w:rsid w:val="009E0B8F"/>
    <w:rsid w:val="009E1DB9"/>
    <w:rsid w:val="009E330D"/>
    <w:rsid w:val="009E4CA4"/>
    <w:rsid w:val="009E54D4"/>
    <w:rsid w:val="009E5954"/>
    <w:rsid w:val="009F0216"/>
    <w:rsid w:val="009F1A7F"/>
    <w:rsid w:val="009F3537"/>
    <w:rsid w:val="009F5066"/>
    <w:rsid w:val="009F5481"/>
    <w:rsid w:val="009F5760"/>
    <w:rsid w:val="009F66D6"/>
    <w:rsid w:val="00A02A31"/>
    <w:rsid w:val="00A02FD0"/>
    <w:rsid w:val="00A071E5"/>
    <w:rsid w:val="00A1103A"/>
    <w:rsid w:val="00A12FAC"/>
    <w:rsid w:val="00A14366"/>
    <w:rsid w:val="00A148B0"/>
    <w:rsid w:val="00A167D9"/>
    <w:rsid w:val="00A17A14"/>
    <w:rsid w:val="00A226F5"/>
    <w:rsid w:val="00A23FC7"/>
    <w:rsid w:val="00A2428E"/>
    <w:rsid w:val="00A269BC"/>
    <w:rsid w:val="00A32F7E"/>
    <w:rsid w:val="00A3680F"/>
    <w:rsid w:val="00A378C1"/>
    <w:rsid w:val="00A414A3"/>
    <w:rsid w:val="00A46E47"/>
    <w:rsid w:val="00A51427"/>
    <w:rsid w:val="00A607D9"/>
    <w:rsid w:val="00A70874"/>
    <w:rsid w:val="00A72445"/>
    <w:rsid w:val="00A7754C"/>
    <w:rsid w:val="00A830F8"/>
    <w:rsid w:val="00A8346A"/>
    <w:rsid w:val="00A853FF"/>
    <w:rsid w:val="00A95EAC"/>
    <w:rsid w:val="00AA3125"/>
    <w:rsid w:val="00AA3174"/>
    <w:rsid w:val="00AA3C9C"/>
    <w:rsid w:val="00AA493F"/>
    <w:rsid w:val="00AB4CE2"/>
    <w:rsid w:val="00AB4F54"/>
    <w:rsid w:val="00AB5A95"/>
    <w:rsid w:val="00AC54C8"/>
    <w:rsid w:val="00AD1E12"/>
    <w:rsid w:val="00AD2502"/>
    <w:rsid w:val="00AE260F"/>
    <w:rsid w:val="00AF35C1"/>
    <w:rsid w:val="00B00818"/>
    <w:rsid w:val="00B0186B"/>
    <w:rsid w:val="00B05707"/>
    <w:rsid w:val="00B1048E"/>
    <w:rsid w:val="00B12F68"/>
    <w:rsid w:val="00B13A4C"/>
    <w:rsid w:val="00B13A5B"/>
    <w:rsid w:val="00B13AAC"/>
    <w:rsid w:val="00B14E01"/>
    <w:rsid w:val="00B167CE"/>
    <w:rsid w:val="00B2033B"/>
    <w:rsid w:val="00B22812"/>
    <w:rsid w:val="00B2308E"/>
    <w:rsid w:val="00B24308"/>
    <w:rsid w:val="00B243EF"/>
    <w:rsid w:val="00B32D0D"/>
    <w:rsid w:val="00B41B35"/>
    <w:rsid w:val="00B42823"/>
    <w:rsid w:val="00B43496"/>
    <w:rsid w:val="00B51FDE"/>
    <w:rsid w:val="00B5588E"/>
    <w:rsid w:val="00B6063C"/>
    <w:rsid w:val="00B60AE0"/>
    <w:rsid w:val="00B645F6"/>
    <w:rsid w:val="00B72BEE"/>
    <w:rsid w:val="00B773C4"/>
    <w:rsid w:val="00B84774"/>
    <w:rsid w:val="00B8540A"/>
    <w:rsid w:val="00B85BC6"/>
    <w:rsid w:val="00B86655"/>
    <w:rsid w:val="00B87072"/>
    <w:rsid w:val="00B87559"/>
    <w:rsid w:val="00B9381F"/>
    <w:rsid w:val="00B9471E"/>
    <w:rsid w:val="00B95249"/>
    <w:rsid w:val="00BA1907"/>
    <w:rsid w:val="00BA25F8"/>
    <w:rsid w:val="00BB02AB"/>
    <w:rsid w:val="00BB1A25"/>
    <w:rsid w:val="00BB1C40"/>
    <w:rsid w:val="00BB2B67"/>
    <w:rsid w:val="00BB3F8D"/>
    <w:rsid w:val="00BC3273"/>
    <w:rsid w:val="00BC3416"/>
    <w:rsid w:val="00BC57FC"/>
    <w:rsid w:val="00BD1097"/>
    <w:rsid w:val="00BD31E2"/>
    <w:rsid w:val="00BD4AAD"/>
    <w:rsid w:val="00BD547B"/>
    <w:rsid w:val="00BE1A1B"/>
    <w:rsid w:val="00BE5269"/>
    <w:rsid w:val="00BF0A15"/>
    <w:rsid w:val="00BF1AB3"/>
    <w:rsid w:val="00BF1C8E"/>
    <w:rsid w:val="00BF4556"/>
    <w:rsid w:val="00BF63E3"/>
    <w:rsid w:val="00C006AB"/>
    <w:rsid w:val="00C030CD"/>
    <w:rsid w:val="00C0484B"/>
    <w:rsid w:val="00C0541A"/>
    <w:rsid w:val="00C05E81"/>
    <w:rsid w:val="00C068E0"/>
    <w:rsid w:val="00C10332"/>
    <w:rsid w:val="00C157EA"/>
    <w:rsid w:val="00C20346"/>
    <w:rsid w:val="00C21392"/>
    <w:rsid w:val="00C223E7"/>
    <w:rsid w:val="00C32509"/>
    <w:rsid w:val="00C33148"/>
    <w:rsid w:val="00C3451F"/>
    <w:rsid w:val="00C377B9"/>
    <w:rsid w:val="00C53E86"/>
    <w:rsid w:val="00C579AC"/>
    <w:rsid w:val="00C61979"/>
    <w:rsid w:val="00C63973"/>
    <w:rsid w:val="00C64FF9"/>
    <w:rsid w:val="00C67E67"/>
    <w:rsid w:val="00C734F3"/>
    <w:rsid w:val="00C73A13"/>
    <w:rsid w:val="00C747C1"/>
    <w:rsid w:val="00C74A85"/>
    <w:rsid w:val="00C80355"/>
    <w:rsid w:val="00C86C19"/>
    <w:rsid w:val="00C8793E"/>
    <w:rsid w:val="00C90E22"/>
    <w:rsid w:val="00C923ED"/>
    <w:rsid w:val="00C95064"/>
    <w:rsid w:val="00CA69D4"/>
    <w:rsid w:val="00CA7128"/>
    <w:rsid w:val="00CA71F9"/>
    <w:rsid w:val="00CA75DC"/>
    <w:rsid w:val="00CB18F6"/>
    <w:rsid w:val="00CB2647"/>
    <w:rsid w:val="00CC090D"/>
    <w:rsid w:val="00CC11D2"/>
    <w:rsid w:val="00CC3BBA"/>
    <w:rsid w:val="00CC56A0"/>
    <w:rsid w:val="00CC736A"/>
    <w:rsid w:val="00CD27B6"/>
    <w:rsid w:val="00CD29E2"/>
    <w:rsid w:val="00CD3E9F"/>
    <w:rsid w:val="00CD5AC1"/>
    <w:rsid w:val="00CE0B95"/>
    <w:rsid w:val="00CE18A4"/>
    <w:rsid w:val="00CE4A46"/>
    <w:rsid w:val="00CF28B1"/>
    <w:rsid w:val="00CF3921"/>
    <w:rsid w:val="00D000C5"/>
    <w:rsid w:val="00D0406F"/>
    <w:rsid w:val="00D0440C"/>
    <w:rsid w:val="00D04945"/>
    <w:rsid w:val="00D0494C"/>
    <w:rsid w:val="00D066F0"/>
    <w:rsid w:val="00D07138"/>
    <w:rsid w:val="00D128F3"/>
    <w:rsid w:val="00D1323F"/>
    <w:rsid w:val="00D13E48"/>
    <w:rsid w:val="00D16F6F"/>
    <w:rsid w:val="00D17F03"/>
    <w:rsid w:val="00D23747"/>
    <w:rsid w:val="00D2671C"/>
    <w:rsid w:val="00D270C7"/>
    <w:rsid w:val="00D31A47"/>
    <w:rsid w:val="00D40EFF"/>
    <w:rsid w:val="00D51361"/>
    <w:rsid w:val="00D601FF"/>
    <w:rsid w:val="00D6220A"/>
    <w:rsid w:val="00D67429"/>
    <w:rsid w:val="00D74D41"/>
    <w:rsid w:val="00D77252"/>
    <w:rsid w:val="00D812F7"/>
    <w:rsid w:val="00D815AB"/>
    <w:rsid w:val="00D85674"/>
    <w:rsid w:val="00D917C8"/>
    <w:rsid w:val="00D96E78"/>
    <w:rsid w:val="00D97C88"/>
    <w:rsid w:val="00D97C9B"/>
    <w:rsid w:val="00D97E58"/>
    <w:rsid w:val="00DA2D68"/>
    <w:rsid w:val="00DA4051"/>
    <w:rsid w:val="00DB1CA0"/>
    <w:rsid w:val="00DB6121"/>
    <w:rsid w:val="00DC09AB"/>
    <w:rsid w:val="00DD2569"/>
    <w:rsid w:val="00DD5984"/>
    <w:rsid w:val="00DE0531"/>
    <w:rsid w:val="00DE1461"/>
    <w:rsid w:val="00DE2AB7"/>
    <w:rsid w:val="00DE65D8"/>
    <w:rsid w:val="00DE6ADE"/>
    <w:rsid w:val="00DF5011"/>
    <w:rsid w:val="00DF6918"/>
    <w:rsid w:val="00E019EA"/>
    <w:rsid w:val="00E05FEA"/>
    <w:rsid w:val="00E12221"/>
    <w:rsid w:val="00E130D9"/>
    <w:rsid w:val="00E15F72"/>
    <w:rsid w:val="00E17FD7"/>
    <w:rsid w:val="00E2008C"/>
    <w:rsid w:val="00E30F80"/>
    <w:rsid w:val="00E35406"/>
    <w:rsid w:val="00E36B6A"/>
    <w:rsid w:val="00E373FE"/>
    <w:rsid w:val="00E42165"/>
    <w:rsid w:val="00E42AD2"/>
    <w:rsid w:val="00E4499A"/>
    <w:rsid w:val="00E45491"/>
    <w:rsid w:val="00E500CD"/>
    <w:rsid w:val="00E51089"/>
    <w:rsid w:val="00E540BF"/>
    <w:rsid w:val="00E54F71"/>
    <w:rsid w:val="00E55060"/>
    <w:rsid w:val="00E55743"/>
    <w:rsid w:val="00E56638"/>
    <w:rsid w:val="00E567FD"/>
    <w:rsid w:val="00E60866"/>
    <w:rsid w:val="00E7039C"/>
    <w:rsid w:val="00E724C1"/>
    <w:rsid w:val="00E72A91"/>
    <w:rsid w:val="00E7407D"/>
    <w:rsid w:val="00E75D15"/>
    <w:rsid w:val="00E763C2"/>
    <w:rsid w:val="00E769AA"/>
    <w:rsid w:val="00E82658"/>
    <w:rsid w:val="00E83575"/>
    <w:rsid w:val="00E83CF9"/>
    <w:rsid w:val="00E91F71"/>
    <w:rsid w:val="00E92C4D"/>
    <w:rsid w:val="00E9752A"/>
    <w:rsid w:val="00EA0986"/>
    <w:rsid w:val="00EA2557"/>
    <w:rsid w:val="00EA3992"/>
    <w:rsid w:val="00EA3E4A"/>
    <w:rsid w:val="00EA46CF"/>
    <w:rsid w:val="00EA676E"/>
    <w:rsid w:val="00EA703F"/>
    <w:rsid w:val="00EA790B"/>
    <w:rsid w:val="00EB5C9B"/>
    <w:rsid w:val="00EC0E41"/>
    <w:rsid w:val="00EC0F2A"/>
    <w:rsid w:val="00EC243D"/>
    <w:rsid w:val="00EC42AD"/>
    <w:rsid w:val="00EC593B"/>
    <w:rsid w:val="00EC6F5D"/>
    <w:rsid w:val="00ED0C4D"/>
    <w:rsid w:val="00ED44F1"/>
    <w:rsid w:val="00ED47AF"/>
    <w:rsid w:val="00ED5824"/>
    <w:rsid w:val="00ED7271"/>
    <w:rsid w:val="00ED750B"/>
    <w:rsid w:val="00EE10AD"/>
    <w:rsid w:val="00EE4FE9"/>
    <w:rsid w:val="00EE5AAB"/>
    <w:rsid w:val="00EE61FA"/>
    <w:rsid w:val="00EF11A5"/>
    <w:rsid w:val="00EF1C8A"/>
    <w:rsid w:val="00EF2209"/>
    <w:rsid w:val="00EF2E06"/>
    <w:rsid w:val="00EF3C46"/>
    <w:rsid w:val="00F025BC"/>
    <w:rsid w:val="00F04536"/>
    <w:rsid w:val="00F112BF"/>
    <w:rsid w:val="00F11B64"/>
    <w:rsid w:val="00F13001"/>
    <w:rsid w:val="00F14019"/>
    <w:rsid w:val="00F23DB8"/>
    <w:rsid w:val="00F24957"/>
    <w:rsid w:val="00F24ED2"/>
    <w:rsid w:val="00F26037"/>
    <w:rsid w:val="00F26DE5"/>
    <w:rsid w:val="00F26E90"/>
    <w:rsid w:val="00F30DB9"/>
    <w:rsid w:val="00F31AB3"/>
    <w:rsid w:val="00F33A3F"/>
    <w:rsid w:val="00F33C41"/>
    <w:rsid w:val="00F35FA1"/>
    <w:rsid w:val="00F36064"/>
    <w:rsid w:val="00F41E72"/>
    <w:rsid w:val="00F465D4"/>
    <w:rsid w:val="00F47413"/>
    <w:rsid w:val="00F52158"/>
    <w:rsid w:val="00F52691"/>
    <w:rsid w:val="00F559CF"/>
    <w:rsid w:val="00F660D1"/>
    <w:rsid w:val="00F67AA9"/>
    <w:rsid w:val="00F73E0A"/>
    <w:rsid w:val="00F7497A"/>
    <w:rsid w:val="00F8098C"/>
    <w:rsid w:val="00F80E94"/>
    <w:rsid w:val="00F83C2D"/>
    <w:rsid w:val="00F8500B"/>
    <w:rsid w:val="00F87701"/>
    <w:rsid w:val="00F904CA"/>
    <w:rsid w:val="00F94B9B"/>
    <w:rsid w:val="00F96747"/>
    <w:rsid w:val="00FA0123"/>
    <w:rsid w:val="00FA1B65"/>
    <w:rsid w:val="00FA5457"/>
    <w:rsid w:val="00FB3D3B"/>
    <w:rsid w:val="00FB6887"/>
    <w:rsid w:val="00FB7F9A"/>
    <w:rsid w:val="00FD29A8"/>
    <w:rsid w:val="00FD4096"/>
    <w:rsid w:val="00FD7114"/>
    <w:rsid w:val="00FD72E9"/>
    <w:rsid w:val="00FE4645"/>
    <w:rsid w:val="00FE6DA2"/>
    <w:rsid w:val="00FF42D6"/>
    <w:rsid w:val="00FF59F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3A1"/>
  <w15:chartTrackingRefBased/>
  <w15:docId w15:val="{AE1AADD9-EC26-4B07-ACDF-045FC0C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E51089"/>
    <w:rPr>
      <w:sz w:val="22"/>
      <w:szCs w:val="22"/>
      <w:lang w:eastAsia="en-US"/>
    </w:rPr>
  </w:style>
  <w:style w:type="character" w:customStyle="1" w:styleId="11">
    <w:name w:val="Основной текст Знак1"/>
    <w:link w:val="ad"/>
    <w:uiPriority w:val="99"/>
    <w:rsid w:val="00D74D41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D74D41"/>
    <w:pPr>
      <w:shd w:val="clear" w:color="auto" w:fill="FFFFFF"/>
      <w:spacing w:after="0" w:line="202" w:lineRule="exact"/>
      <w:ind w:hanging="56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uiPriority w:val="99"/>
    <w:semiHidden/>
    <w:rsid w:val="00D74D41"/>
    <w:rPr>
      <w:sz w:val="22"/>
      <w:szCs w:val="22"/>
      <w:lang w:eastAsia="en-US"/>
    </w:rPr>
  </w:style>
  <w:style w:type="character" w:customStyle="1" w:styleId="af">
    <w:name w:val="Основной текст_"/>
    <w:link w:val="53"/>
    <w:rsid w:val="002B7999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8"/>
    <w:basedOn w:val="af"/>
    <w:rsid w:val="002B7999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2B7999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3.png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87" Type="http://schemas.openxmlformats.org/officeDocument/2006/relationships/image" Target="media/image46.png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1.png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7.emf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2.png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png"/><Relationship Id="rId86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6C68F1-75EF-4317-88CD-14AEE61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13608</CharactersWithSpaces>
  <SharedDoc>false</SharedDoc>
  <HLinks>
    <vt:vector size="12" baseType="variant">
      <vt:variant>
        <vt:i4>131151</vt:i4>
      </vt:variant>
      <vt:variant>
        <vt:i4>114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2017-02-05T13:51:00Z</dcterms:created>
  <dcterms:modified xsi:type="dcterms:W3CDTF">2017-02-05T13:51:00Z</dcterms:modified>
</cp:coreProperties>
</file>